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F675" w14:textId="5E3B4368" w:rsidR="002F5743" w:rsidRPr="001A4F5D" w:rsidRDefault="001A4F5D" w:rsidP="001A4F5D">
      <w:pPr>
        <w:autoSpaceDE w:val="0"/>
        <w:autoSpaceDN w:val="0"/>
        <w:adjustRightInd w:val="0"/>
        <w:jc w:val="center"/>
        <w:rPr>
          <w:rFonts w:ascii="Century Gothic" w:eastAsiaTheme="minorHAnsi" w:hAnsi="Century Gothic" w:cs="Century Gothic"/>
          <w:b/>
          <w:bCs/>
          <w:color w:val="000000"/>
          <w:sz w:val="22"/>
          <w:szCs w:val="22"/>
          <w:u w:val="single"/>
          <w:lang w:eastAsia="en-US"/>
        </w:rPr>
      </w:pPr>
      <w:bookmarkStart w:id="0" w:name="OLE_LINK1"/>
      <w:bookmarkStart w:id="1" w:name="OLE_LINK2"/>
      <w:r>
        <w:rPr>
          <w:rFonts w:ascii="Century Gothic" w:eastAsiaTheme="minorHAnsi" w:hAnsi="Century Gothic" w:cs="Century Gothic"/>
          <w:b/>
          <w:bCs/>
          <w:color w:val="000000"/>
          <w:sz w:val="22"/>
          <w:szCs w:val="22"/>
          <w:u w:val="single"/>
          <w:lang w:eastAsia="en-US"/>
        </w:rPr>
        <w:t xml:space="preserve">Regulamento da </w:t>
      </w:r>
      <w:r w:rsidR="002F5743" w:rsidRPr="001A4F5D">
        <w:rPr>
          <w:rFonts w:ascii="Century Gothic" w:eastAsiaTheme="minorHAnsi" w:hAnsi="Century Gothic" w:cs="Century Gothic"/>
          <w:b/>
          <w:bCs/>
          <w:color w:val="000000"/>
          <w:sz w:val="22"/>
          <w:szCs w:val="22"/>
          <w:u w:val="single"/>
          <w:lang w:eastAsia="en-US"/>
        </w:rPr>
        <w:t xml:space="preserve">Campanha: Aporte (*natalino/ fim de ano/+ incentivo IR) </w:t>
      </w:r>
    </w:p>
    <w:p w14:paraId="5FEBCF67" w14:textId="77777777" w:rsidR="002F5743" w:rsidRPr="001A4F5D" w:rsidRDefault="002F5743" w:rsidP="001A4F5D">
      <w:pPr>
        <w:autoSpaceDE w:val="0"/>
        <w:autoSpaceDN w:val="0"/>
        <w:adjustRightInd w:val="0"/>
        <w:jc w:val="center"/>
        <w:rPr>
          <w:rFonts w:ascii="Century Gothic" w:eastAsiaTheme="minorHAnsi" w:hAnsi="Century Gothic" w:cs="Century Gothic"/>
          <w:color w:val="000000"/>
          <w:sz w:val="22"/>
          <w:szCs w:val="22"/>
          <w:lang w:eastAsia="en-US"/>
        </w:rPr>
      </w:pPr>
    </w:p>
    <w:p w14:paraId="748087A5" w14:textId="77777777" w:rsidR="002F5743" w:rsidRPr="001A4F5D" w:rsidRDefault="002F5743" w:rsidP="001A4F5D">
      <w:pPr>
        <w:autoSpaceDE w:val="0"/>
        <w:autoSpaceDN w:val="0"/>
        <w:adjustRightInd w:val="0"/>
        <w:jc w:val="both"/>
        <w:rPr>
          <w:rFonts w:ascii="Century Gothic" w:eastAsiaTheme="minorHAnsi" w:hAnsi="Century Gothic" w:cs="Century Gothic"/>
          <w:color w:val="000000"/>
          <w:sz w:val="22"/>
          <w:szCs w:val="22"/>
          <w:lang w:eastAsia="en-US"/>
        </w:rPr>
      </w:pPr>
    </w:p>
    <w:p w14:paraId="3F3F048B" w14:textId="2B3E2C3A" w:rsidR="06055AB8" w:rsidRPr="001A4F5D" w:rsidRDefault="06055AB8" w:rsidP="001A4F5D">
      <w:pPr>
        <w:jc w:val="both"/>
        <w:rPr>
          <w:rFonts w:ascii="Century Gothic" w:eastAsiaTheme="minorEastAsia" w:hAnsi="Century Gothic" w:cs="Century Gothic"/>
          <w:b/>
          <w:bCs/>
          <w:color w:val="000000" w:themeColor="text1"/>
          <w:sz w:val="22"/>
          <w:szCs w:val="22"/>
          <w:u w:val="single"/>
          <w:lang w:eastAsia="en-US"/>
        </w:rPr>
      </w:pPr>
      <w:bookmarkStart w:id="2" w:name="_Hlk123051848"/>
    </w:p>
    <w:p w14:paraId="558FD8A5" w14:textId="21705CEC" w:rsidR="002F5743" w:rsidRPr="001A4F5D" w:rsidRDefault="001A4F5D" w:rsidP="001A4F5D">
      <w:pPr>
        <w:autoSpaceDE w:val="0"/>
        <w:autoSpaceDN w:val="0"/>
        <w:adjustRightInd w:val="0"/>
        <w:jc w:val="both"/>
        <w:rPr>
          <w:rFonts w:ascii="Century Gothic" w:eastAsiaTheme="minorEastAsia" w:hAnsi="Century Gothic" w:cs="Century Gothic"/>
          <w:color w:val="000000" w:themeColor="text1"/>
          <w:sz w:val="22"/>
          <w:szCs w:val="22"/>
          <w:lang w:eastAsia="en-US"/>
        </w:rPr>
      </w:pPr>
      <w:r w:rsidRPr="001A4F5D">
        <w:rPr>
          <w:rFonts w:ascii="Century Gothic" w:eastAsiaTheme="minorEastAsia" w:hAnsi="Century Gothic" w:cs="Century Gothic"/>
          <w:b/>
          <w:bCs/>
          <w:color w:val="000000" w:themeColor="text1"/>
          <w:sz w:val="22"/>
          <w:szCs w:val="22"/>
          <w:lang w:eastAsia="en-US"/>
        </w:rPr>
        <w:t>FUNDAÇÃO VIVA DE PREVIDÊNCIA</w:t>
      </w:r>
      <w:r w:rsidRPr="001A4F5D">
        <w:rPr>
          <w:rFonts w:ascii="Century Gothic" w:eastAsiaTheme="minorEastAsia" w:hAnsi="Century Gothic" w:cs="Century Gothic"/>
          <w:color w:val="000000" w:themeColor="text1"/>
          <w:sz w:val="22"/>
          <w:szCs w:val="22"/>
          <w:lang w:eastAsia="en-US"/>
        </w:rPr>
        <w:t xml:space="preserve">, </w:t>
      </w:r>
      <w:r w:rsidRPr="004E5F44">
        <w:rPr>
          <w:rFonts w:ascii="Century Gothic" w:eastAsiaTheme="minorEastAsia" w:hAnsi="Century Gothic" w:cs="Century Gothic"/>
          <w:color w:val="000000" w:themeColor="text1"/>
          <w:sz w:val="22"/>
          <w:szCs w:val="22"/>
          <w:lang w:eastAsia="en-US"/>
        </w:rPr>
        <w:t xml:space="preserve">entidade fechada de previdência complementar, pessoa jurídica de direito privado sem fins lucrativos, inscrita no CNPJ sob nº 18.868.955/0001-20, com sede no Setor de Múltiplas Atividades Sul – SMAS Trecho 03, Conj 03, </w:t>
      </w:r>
      <w:proofErr w:type="spellStart"/>
      <w:r w:rsidRPr="004E5F44">
        <w:rPr>
          <w:rFonts w:ascii="Century Gothic" w:eastAsiaTheme="minorEastAsia" w:hAnsi="Century Gothic" w:cs="Century Gothic"/>
          <w:color w:val="000000" w:themeColor="text1"/>
          <w:sz w:val="22"/>
          <w:szCs w:val="22"/>
          <w:lang w:eastAsia="en-US"/>
        </w:rPr>
        <w:t>Bl</w:t>
      </w:r>
      <w:proofErr w:type="spellEnd"/>
      <w:r w:rsidRPr="004E5F44">
        <w:rPr>
          <w:rFonts w:ascii="Century Gothic" w:eastAsiaTheme="minorEastAsia" w:hAnsi="Century Gothic" w:cs="Century Gothic"/>
          <w:color w:val="000000" w:themeColor="text1"/>
          <w:sz w:val="22"/>
          <w:szCs w:val="22"/>
          <w:lang w:eastAsia="en-US"/>
        </w:rPr>
        <w:t>. - “E”, no 4º andar, Salas 409 a 416, Ed. The Union Office, Zona Industrial, Guará, Brasília/DF, CEP: 70.610-053</w:t>
      </w:r>
      <w:r w:rsidRPr="001A4F5D">
        <w:rPr>
          <w:rFonts w:ascii="Century Gothic" w:eastAsiaTheme="minorEastAsia" w:hAnsi="Century Gothic" w:cs="Century Gothic"/>
          <w:color w:val="000000" w:themeColor="text1"/>
          <w:sz w:val="22"/>
          <w:szCs w:val="22"/>
          <w:lang w:eastAsia="en-US"/>
        </w:rPr>
        <w:t xml:space="preserve"> </w:t>
      </w:r>
      <w:r>
        <w:rPr>
          <w:rFonts w:ascii="Century Gothic" w:eastAsiaTheme="minorEastAsia" w:hAnsi="Century Gothic" w:cs="Century Gothic"/>
          <w:color w:val="000000" w:themeColor="text1"/>
          <w:sz w:val="22"/>
          <w:szCs w:val="22"/>
          <w:lang w:eastAsia="en-US"/>
        </w:rPr>
        <w:t xml:space="preserve">- </w:t>
      </w:r>
      <w:r w:rsidRPr="001A4F5D">
        <w:rPr>
          <w:rFonts w:ascii="Century Gothic" w:eastAsiaTheme="minorEastAsia" w:hAnsi="Century Gothic" w:cs="Century Gothic"/>
          <w:color w:val="000000" w:themeColor="text1"/>
          <w:sz w:val="22"/>
          <w:szCs w:val="22"/>
          <w:lang w:eastAsia="en-US"/>
        </w:rPr>
        <w:t>Brasília/DF</w:t>
      </w:r>
      <w:r w:rsidRPr="004E5F44">
        <w:rPr>
          <w:rFonts w:ascii="Century Gothic" w:eastAsiaTheme="minorEastAsia" w:hAnsi="Century Gothic" w:cs="Century Gothic"/>
          <w:color w:val="000000" w:themeColor="text1"/>
          <w:sz w:val="22"/>
          <w:szCs w:val="22"/>
          <w:lang w:eastAsia="en-US"/>
        </w:rPr>
        <w:t xml:space="preserve">, </w:t>
      </w:r>
      <w:r w:rsidR="00EF22AA">
        <w:rPr>
          <w:rFonts w:ascii="Century Gothic" w:eastAsiaTheme="minorEastAsia" w:hAnsi="Century Gothic" w:cs="Century Gothic"/>
          <w:color w:val="000000" w:themeColor="text1"/>
          <w:sz w:val="22"/>
          <w:szCs w:val="22"/>
          <w:lang w:eastAsia="en-US"/>
        </w:rPr>
        <w:t xml:space="preserve">adiante </w:t>
      </w:r>
      <w:r w:rsidRPr="001A4F5D">
        <w:rPr>
          <w:rFonts w:ascii="Century Gothic" w:eastAsiaTheme="minorEastAsia" w:hAnsi="Century Gothic" w:cs="Century Gothic"/>
          <w:color w:val="000000" w:themeColor="text1"/>
          <w:sz w:val="22"/>
          <w:szCs w:val="22"/>
          <w:lang w:eastAsia="en-US"/>
        </w:rPr>
        <w:t xml:space="preserve">denominada simplesmente </w:t>
      </w:r>
      <w:r w:rsidR="00EF22AA">
        <w:rPr>
          <w:rFonts w:ascii="Century Gothic" w:eastAsiaTheme="minorEastAsia" w:hAnsi="Century Gothic" w:cs="Century Gothic"/>
          <w:color w:val="000000" w:themeColor="text1"/>
          <w:sz w:val="22"/>
          <w:szCs w:val="22"/>
          <w:lang w:eastAsia="en-US"/>
        </w:rPr>
        <w:t>“</w:t>
      </w:r>
      <w:r w:rsidR="00EF22AA" w:rsidRPr="001A4F5D">
        <w:rPr>
          <w:rFonts w:ascii="Century Gothic" w:eastAsiaTheme="minorEastAsia" w:hAnsi="Century Gothic" w:cs="Century Gothic"/>
          <w:color w:val="000000" w:themeColor="text1"/>
          <w:sz w:val="22"/>
          <w:szCs w:val="22"/>
          <w:lang w:eastAsia="en-US"/>
        </w:rPr>
        <w:t>VIVA PREVIDÊNCIA</w:t>
      </w:r>
      <w:r w:rsidR="00EF22AA">
        <w:rPr>
          <w:rFonts w:ascii="Century Gothic" w:eastAsiaTheme="minorEastAsia" w:hAnsi="Century Gothic" w:cs="Century Gothic"/>
          <w:color w:val="000000" w:themeColor="text1"/>
          <w:sz w:val="22"/>
          <w:szCs w:val="22"/>
          <w:lang w:eastAsia="en-US"/>
        </w:rPr>
        <w:t xml:space="preserve">” ou REALIZADORA, com base no presente Regulamento, institui a </w:t>
      </w:r>
      <w:r w:rsidR="2B12CD09" w:rsidRPr="001A4F5D">
        <w:rPr>
          <w:rFonts w:ascii="Century Gothic" w:eastAsiaTheme="minorEastAsia" w:hAnsi="Century Gothic" w:cs="Century Gothic"/>
          <w:color w:val="000000" w:themeColor="text1"/>
          <w:sz w:val="22"/>
          <w:szCs w:val="22"/>
          <w:lang w:eastAsia="en-US"/>
        </w:rPr>
        <w:t>“</w:t>
      </w:r>
      <w:r w:rsidR="2B12CD09" w:rsidRPr="001A4F5D">
        <w:rPr>
          <w:rFonts w:ascii="Century Gothic" w:eastAsiaTheme="minorEastAsia" w:hAnsi="Century Gothic" w:cs="Century Gothic"/>
          <w:b/>
          <w:bCs/>
          <w:color w:val="000000" w:themeColor="text1"/>
          <w:sz w:val="22"/>
          <w:szCs w:val="22"/>
          <w:lang w:eastAsia="en-US"/>
        </w:rPr>
        <w:t xml:space="preserve">Campanha </w:t>
      </w:r>
      <w:r w:rsidR="001F1FBB" w:rsidRPr="001A4F5D">
        <w:rPr>
          <w:rFonts w:ascii="Century Gothic" w:eastAsiaTheme="minorEastAsia" w:hAnsi="Century Gothic" w:cs="Century Gothic"/>
          <w:b/>
          <w:bCs/>
          <w:color w:val="000000" w:themeColor="text1"/>
          <w:sz w:val="22"/>
          <w:szCs w:val="22"/>
          <w:lang w:eastAsia="en-US"/>
        </w:rPr>
        <w:t xml:space="preserve">de Aporte Viva </w:t>
      </w:r>
      <w:r w:rsidR="004E5F44">
        <w:rPr>
          <w:rFonts w:ascii="Century Gothic" w:eastAsiaTheme="minorEastAsia" w:hAnsi="Century Gothic" w:cs="Century Gothic"/>
          <w:b/>
          <w:bCs/>
          <w:color w:val="000000" w:themeColor="text1"/>
          <w:sz w:val="22"/>
          <w:szCs w:val="22"/>
          <w:lang w:eastAsia="en-US"/>
        </w:rPr>
        <w:t>2025</w:t>
      </w:r>
      <w:r w:rsidR="2B12CD09" w:rsidRPr="001A4F5D">
        <w:rPr>
          <w:rFonts w:ascii="Century Gothic" w:eastAsiaTheme="minorEastAsia" w:hAnsi="Century Gothic" w:cs="Century Gothic"/>
          <w:color w:val="000000" w:themeColor="text1"/>
          <w:sz w:val="22"/>
          <w:szCs w:val="22"/>
          <w:lang w:eastAsia="en-US"/>
        </w:rPr>
        <w:t>”</w:t>
      </w:r>
      <w:r w:rsidR="00EF22AA">
        <w:rPr>
          <w:rFonts w:ascii="Century Gothic" w:eastAsiaTheme="minorEastAsia" w:hAnsi="Century Gothic" w:cs="Century Gothic"/>
          <w:color w:val="000000" w:themeColor="text1"/>
          <w:sz w:val="22"/>
          <w:szCs w:val="22"/>
          <w:lang w:eastAsia="en-US"/>
        </w:rPr>
        <w:t xml:space="preserve"> (Campanha), conforme os termos, cláusulas e condições a seguir estipulados:</w:t>
      </w:r>
      <w:r w:rsidR="2B12CD09" w:rsidRPr="001A4F5D">
        <w:rPr>
          <w:rFonts w:ascii="Century Gothic" w:eastAsiaTheme="minorEastAsia" w:hAnsi="Century Gothic" w:cs="Century Gothic"/>
          <w:color w:val="000000" w:themeColor="text1"/>
          <w:sz w:val="22"/>
          <w:szCs w:val="22"/>
          <w:lang w:eastAsia="en-US"/>
        </w:rPr>
        <w:t xml:space="preserve"> </w:t>
      </w:r>
    </w:p>
    <w:p w14:paraId="248756C0" w14:textId="77777777" w:rsidR="001A4F5D" w:rsidRDefault="001A4F5D" w:rsidP="001A4F5D">
      <w:pPr>
        <w:jc w:val="both"/>
        <w:rPr>
          <w:rFonts w:ascii="Century Gothic" w:eastAsiaTheme="minorEastAsia" w:hAnsi="Century Gothic" w:cs="Century Gothic"/>
          <w:b/>
          <w:bCs/>
          <w:color w:val="000000" w:themeColor="text1"/>
          <w:sz w:val="22"/>
          <w:szCs w:val="22"/>
          <w:u w:val="single"/>
          <w:lang w:eastAsia="en-US"/>
        </w:rPr>
      </w:pPr>
    </w:p>
    <w:p w14:paraId="16C5E910" w14:textId="1A2BFCA0" w:rsidR="001A4F5D" w:rsidRPr="001A4F5D" w:rsidRDefault="001A4F5D" w:rsidP="001A4F5D">
      <w:pPr>
        <w:jc w:val="both"/>
        <w:rPr>
          <w:rFonts w:ascii="Century Gothic" w:eastAsiaTheme="minorEastAsia" w:hAnsi="Century Gothic" w:cs="Century Gothic"/>
          <w:b/>
          <w:bCs/>
          <w:color w:val="000000" w:themeColor="text1"/>
          <w:sz w:val="22"/>
          <w:szCs w:val="22"/>
          <w:u w:val="single"/>
          <w:lang w:eastAsia="en-US"/>
        </w:rPr>
      </w:pPr>
      <w:r w:rsidRPr="001A4F5D">
        <w:rPr>
          <w:rFonts w:ascii="Century Gothic" w:eastAsiaTheme="minorEastAsia" w:hAnsi="Century Gothic" w:cs="Century Gothic"/>
          <w:b/>
          <w:bCs/>
          <w:color w:val="000000" w:themeColor="text1"/>
          <w:sz w:val="22"/>
          <w:szCs w:val="22"/>
          <w:u w:val="single"/>
          <w:lang w:eastAsia="en-US"/>
        </w:rPr>
        <w:t>1. CONSIDERAÇÕES INICIAIS</w:t>
      </w:r>
    </w:p>
    <w:p w14:paraId="428C5E20" w14:textId="0A11BE76" w:rsidR="002F5743" w:rsidRPr="001A4F5D" w:rsidRDefault="002F5743" w:rsidP="001A4F5D">
      <w:pPr>
        <w:autoSpaceDE w:val="0"/>
        <w:autoSpaceDN w:val="0"/>
        <w:adjustRightInd w:val="0"/>
        <w:jc w:val="both"/>
        <w:rPr>
          <w:rFonts w:ascii="Century Gothic" w:eastAsiaTheme="minorEastAsia" w:hAnsi="Century Gothic" w:cs="Century Gothic"/>
          <w:color w:val="000000" w:themeColor="text1"/>
          <w:sz w:val="22"/>
          <w:szCs w:val="22"/>
          <w:lang w:eastAsia="en-US"/>
        </w:rPr>
      </w:pPr>
    </w:p>
    <w:p w14:paraId="0211F94E" w14:textId="6EA99A48" w:rsidR="00EF22AA" w:rsidRPr="004E5F44" w:rsidRDefault="00EF22AA" w:rsidP="001A4F5D">
      <w:pPr>
        <w:autoSpaceDE w:val="0"/>
        <w:autoSpaceDN w:val="0"/>
        <w:adjustRightInd w:val="0"/>
        <w:jc w:val="both"/>
        <w:rPr>
          <w:rFonts w:ascii="Century Gothic" w:eastAsiaTheme="minorEastAsia" w:hAnsi="Century Gothic" w:cs="Century Gothic"/>
          <w:color w:val="000000" w:themeColor="text1"/>
          <w:sz w:val="22"/>
          <w:szCs w:val="22"/>
          <w:lang w:eastAsia="en-US"/>
        </w:rPr>
      </w:pPr>
      <w:r>
        <w:rPr>
          <w:rFonts w:ascii="Century Gothic" w:eastAsiaTheme="minorEastAsia" w:hAnsi="Century Gothic" w:cs="Century Gothic"/>
          <w:color w:val="000000" w:themeColor="text1"/>
          <w:sz w:val="22"/>
          <w:szCs w:val="22"/>
          <w:lang w:eastAsia="en-US"/>
        </w:rPr>
        <w:t>1.1 Este documento tem por objetivo regulamentar a “</w:t>
      </w:r>
      <w:r w:rsidRPr="001A4F5D">
        <w:rPr>
          <w:rFonts w:ascii="Century Gothic" w:eastAsiaTheme="minorEastAsia" w:hAnsi="Century Gothic" w:cs="Century Gothic"/>
          <w:b/>
          <w:bCs/>
          <w:color w:val="000000" w:themeColor="text1"/>
          <w:sz w:val="22"/>
          <w:szCs w:val="22"/>
          <w:lang w:eastAsia="en-US"/>
        </w:rPr>
        <w:t xml:space="preserve">Campanha de Aporte Viva </w:t>
      </w:r>
      <w:r w:rsidR="004E5F44">
        <w:rPr>
          <w:rFonts w:ascii="Century Gothic" w:eastAsiaTheme="minorEastAsia" w:hAnsi="Century Gothic" w:cs="Century Gothic"/>
          <w:b/>
          <w:bCs/>
          <w:color w:val="000000" w:themeColor="text1"/>
          <w:sz w:val="22"/>
          <w:szCs w:val="22"/>
          <w:lang w:eastAsia="en-US"/>
        </w:rPr>
        <w:t>2025</w:t>
      </w:r>
      <w:r>
        <w:rPr>
          <w:rFonts w:ascii="Century Gothic" w:eastAsiaTheme="minorEastAsia" w:hAnsi="Century Gothic" w:cs="Century Gothic"/>
          <w:b/>
          <w:bCs/>
          <w:color w:val="000000" w:themeColor="text1"/>
          <w:sz w:val="22"/>
          <w:szCs w:val="22"/>
          <w:lang w:eastAsia="en-US"/>
        </w:rPr>
        <w:t xml:space="preserve">” </w:t>
      </w:r>
      <w:r w:rsidRPr="004E5F44">
        <w:rPr>
          <w:rFonts w:ascii="Century Gothic" w:eastAsiaTheme="minorEastAsia" w:hAnsi="Century Gothic" w:cs="Century Gothic"/>
          <w:color w:val="000000" w:themeColor="text1"/>
          <w:sz w:val="22"/>
          <w:szCs w:val="22"/>
          <w:lang w:eastAsia="en-US"/>
        </w:rPr>
        <w:t>que será promovida pela VIVA PREVIDÊNCIA em todo Território Nacional.</w:t>
      </w:r>
    </w:p>
    <w:p w14:paraId="6516DFC9" w14:textId="77777777" w:rsidR="00EF22AA" w:rsidRDefault="00EF22AA" w:rsidP="001A4F5D">
      <w:pPr>
        <w:autoSpaceDE w:val="0"/>
        <w:autoSpaceDN w:val="0"/>
        <w:adjustRightInd w:val="0"/>
        <w:jc w:val="both"/>
        <w:rPr>
          <w:rFonts w:ascii="Century Gothic" w:eastAsiaTheme="minorEastAsia" w:hAnsi="Century Gothic" w:cs="Century Gothic"/>
          <w:color w:val="000000" w:themeColor="text1"/>
          <w:sz w:val="22"/>
          <w:szCs w:val="22"/>
          <w:lang w:eastAsia="en-US"/>
        </w:rPr>
      </w:pPr>
    </w:p>
    <w:p w14:paraId="186E8C5C" w14:textId="6B33C08B" w:rsidR="00EF22AA" w:rsidRDefault="00EF22AA" w:rsidP="001A4F5D">
      <w:pPr>
        <w:autoSpaceDE w:val="0"/>
        <w:autoSpaceDN w:val="0"/>
        <w:adjustRightInd w:val="0"/>
        <w:jc w:val="both"/>
        <w:rPr>
          <w:rFonts w:ascii="Century Gothic" w:eastAsiaTheme="minorEastAsia" w:hAnsi="Century Gothic" w:cs="Century Gothic"/>
          <w:color w:val="000000" w:themeColor="text1"/>
          <w:sz w:val="22"/>
          <w:szCs w:val="22"/>
          <w:lang w:eastAsia="en-US"/>
        </w:rPr>
      </w:pPr>
      <w:r>
        <w:rPr>
          <w:rFonts w:ascii="Century Gothic" w:eastAsiaTheme="minorEastAsia" w:hAnsi="Century Gothic" w:cs="Century Gothic"/>
          <w:color w:val="000000" w:themeColor="text1"/>
          <w:sz w:val="22"/>
          <w:szCs w:val="22"/>
          <w:lang w:eastAsia="en-US"/>
        </w:rPr>
        <w:t>1.2. Esta Campanha foi desenvolvida com o objetivo de incentivar e estimular a realização de aportes aos Planos administrados fiduciariamente pela VIVA PREVIDÊNCIA.</w:t>
      </w:r>
    </w:p>
    <w:p w14:paraId="205AE98E" w14:textId="77777777" w:rsidR="00EF22AA" w:rsidRDefault="00EF22AA" w:rsidP="001A4F5D">
      <w:pPr>
        <w:autoSpaceDE w:val="0"/>
        <w:autoSpaceDN w:val="0"/>
        <w:adjustRightInd w:val="0"/>
        <w:jc w:val="both"/>
        <w:rPr>
          <w:rFonts w:ascii="Century Gothic" w:eastAsiaTheme="minorEastAsia" w:hAnsi="Century Gothic" w:cs="Century Gothic"/>
          <w:color w:val="000000" w:themeColor="text1"/>
          <w:sz w:val="22"/>
          <w:szCs w:val="22"/>
          <w:lang w:eastAsia="en-US"/>
        </w:rPr>
      </w:pPr>
    </w:p>
    <w:p w14:paraId="01E0ADFF" w14:textId="7305DA5C" w:rsidR="002F5743" w:rsidRDefault="60099CE2" w:rsidP="001A4F5D">
      <w:pPr>
        <w:autoSpaceDE w:val="0"/>
        <w:autoSpaceDN w:val="0"/>
        <w:adjustRightInd w:val="0"/>
        <w:jc w:val="both"/>
        <w:rPr>
          <w:rFonts w:ascii="Century Gothic" w:eastAsiaTheme="minorEastAsia" w:hAnsi="Century Gothic" w:cs="Century Gothic"/>
          <w:color w:val="000000" w:themeColor="text1"/>
          <w:sz w:val="22"/>
          <w:szCs w:val="22"/>
          <w:lang w:eastAsia="en-US"/>
        </w:rPr>
      </w:pPr>
      <w:r w:rsidRPr="001A4F5D">
        <w:rPr>
          <w:rFonts w:ascii="Century Gothic" w:eastAsiaTheme="minorEastAsia" w:hAnsi="Century Gothic" w:cs="Century Gothic"/>
          <w:color w:val="000000" w:themeColor="text1"/>
          <w:sz w:val="22"/>
          <w:szCs w:val="22"/>
          <w:lang w:eastAsia="en-US"/>
        </w:rPr>
        <w:t>1.</w:t>
      </w:r>
      <w:r w:rsidR="00EF22AA">
        <w:rPr>
          <w:rFonts w:ascii="Century Gothic" w:eastAsiaTheme="minorEastAsia" w:hAnsi="Century Gothic" w:cs="Century Gothic"/>
          <w:color w:val="000000" w:themeColor="text1"/>
          <w:sz w:val="22"/>
          <w:szCs w:val="22"/>
          <w:lang w:eastAsia="en-US"/>
        </w:rPr>
        <w:t>3</w:t>
      </w:r>
      <w:r w:rsidRPr="001A4F5D">
        <w:rPr>
          <w:rFonts w:ascii="Century Gothic" w:eastAsiaTheme="minorEastAsia" w:hAnsi="Century Gothic" w:cs="Century Gothic"/>
          <w:color w:val="000000" w:themeColor="text1"/>
          <w:sz w:val="22"/>
          <w:szCs w:val="22"/>
          <w:lang w:eastAsia="en-US"/>
        </w:rPr>
        <w:t xml:space="preserve"> Esta </w:t>
      </w:r>
      <w:r w:rsidR="00EF22AA">
        <w:rPr>
          <w:rFonts w:ascii="Century Gothic" w:eastAsiaTheme="minorEastAsia" w:hAnsi="Century Gothic" w:cs="Century Gothic"/>
          <w:color w:val="000000" w:themeColor="text1"/>
          <w:sz w:val="22"/>
          <w:szCs w:val="22"/>
          <w:lang w:eastAsia="en-US"/>
        </w:rPr>
        <w:t>C</w:t>
      </w:r>
      <w:r w:rsidRPr="001A4F5D">
        <w:rPr>
          <w:rFonts w:ascii="Century Gothic" w:eastAsiaTheme="minorEastAsia" w:hAnsi="Century Gothic" w:cs="Century Gothic"/>
          <w:color w:val="000000" w:themeColor="text1"/>
          <w:sz w:val="22"/>
          <w:szCs w:val="22"/>
          <w:lang w:eastAsia="en-US"/>
        </w:rPr>
        <w:t xml:space="preserve">ampanha é destinada </w:t>
      </w:r>
      <w:r w:rsidRPr="001A4F5D">
        <w:rPr>
          <w:rFonts w:ascii="Century Gothic" w:eastAsiaTheme="minorEastAsia" w:hAnsi="Century Gothic" w:cs="Century Gothic"/>
          <w:sz w:val="22"/>
          <w:szCs w:val="22"/>
          <w:lang w:eastAsia="en-US"/>
        </w:rPr>
        <w:t>a todos os participantes inscritos</w:t>
      </w:r>
      <w:r w:rsidR="00171606" w:rsidRPr="001A4F5D">
        <w:rPr>
          <w:rFonts w:ascii="Century Gothic" w:eastAsiaTheme="minorEastAsia" w:hAnsi="Century Gothic" w:cs="Century Gothic"/>
          <w:sz w:val="22"/>
          <w:szCs w:val="22"/>
          <w:lang w:eastAsia="en-US"/>
        </w:rPr>
        <w:t xml:space="preserve"> e ativos</w:t>
      </w:r>
      <w:r w:rsidR="00A75617" w:rsidRPr="001A4F5D">
        <w:rPr>
          <w:rFonts w:ascii="Century Gothic" w:eastAsiaTheme="minorEastAsia" w:hAnsi="Century Gothic" w:cs="Century Gothic"/>
          <w:sz w:val="22"/>
          <w:szCs w:val="22"/>
          <w:lang w:eastAsia="en-US"/>
        </w:rPr>
        <w:t xml:space="preserve"> dos planos: Viva Empresarial; Viva Futuro</w:t>
      </w:r>
      <w:r w:rsidR="002C2BF6" w:rsidRPr="001A4F5D">
        <w:rPr>
          <w:rFonts w:ascii="Century Gothic" w:eastAsiaTheme="minorEastAsia" w:hAnsi="Century Gothic" w:cs="Century Gothic"/>
          <w:sz w:val="22"/>
          <w:szCs w:val="22"/>
          <w:lang w:eastAsia="en-US"/>
        </w:rPr>
        <w:t xml:space="preserve">; </w:t>
      </w:r>
      <w:proofErr w:type="spellStart"/>
      <w:r w:rsidR="002920E5">
        <w:rPr>
          <w:rFonts w:ascii="Century Gothic" w:eastAsiaTheme="minorEastAsia" w:hAnsi="Century Gothic" w:cs="Century Gothic"/>
          <w:sz w:val="22"/>
          <w:szCs w:val="22"/>
          <w:lang w:eastAsia="en-US"/>
        </w:rPr>
        <w:t>ANAPARp</w:t>
      </w:r>
      <w:r w:rsidR="002C2BF6" w:rsidRPr="001A4F5D">
        <w:rPr>
          <w:rFonts w:ascii="Century Gothic" w:eastAsiaTheme="minorEastAsia" w:hAnsi="Century Gothic" w:cs="Century Gothic"/>
          <w:sz w:val="22"/>
          <w:szCs w:val="22"/>
          <w:lang w:eastAsia="en-US"/>
        </w:rPr>
        <w:t>rev</w:t>
      </w:r>
      <w:proofErr w:type="spellEnd"/>
      <w:r w:rsidR="002C2BF6" w:rsidRPr="001A4F5D">
        <w:rPr>
          <w:rFonts w:ascii="Century Gothic" w:eastAsiaTheme="minorEastAsia" w:hAnsi="Century Gothic" w:cs="Century Gothic"/>
          <w:sz w:val="22"/>
          <w:szCs w:val="22"/>
          <w:lang w:eastAsia="en-US"/>
        </w:rPr>
        <w:t xml:space="preserve">; </w:t>
      </w:r>
      <w:proofErr w:type="spellStart"/>
      <w:r w:rsidR="002C2BF6" w:rsidRPr="001A4F5D">
        <w:rPr>
          <w:rFonts w:ascii="Century Gothic" w:eastAsiaTheme="minorEastAsia" w:hAnsi="Century Gothic" w:cs="Century Gothic"/>
          <w:sz w:val="22"/>
          <w:szCs w:val="22"/>
          <w:lang w:eastAsia="en-US"/>
        </w:rPr>
        <w:t>I</w:t>
      </w:r>
      <w:r w:rsidR="002920E5">
        <w:rPr>
          <w:rFonts w:ascii="Century Gothic" w:eastAsiaTheme="minorEastAsia" w:hAnsi="Century Gothic" w:cs="Century Gothic"/>
          <w:sz w:val="22"/>
          <w:szCs w:val="22"/>
          <w:lang w:eastAsia="en-US"/>
        </w:rPr>
        <w:t>BA</w:t>
      </w:r>
      <w:r w:rsidR="002C2BF6" w:rsidRPr="001A4F5D">
        <w:rPr>
          <w:rFonts w:ascii="Century Gothic" w:eastAsiaTheme="minorEastAsia" w:hAnsi="Century Gothic" w:cs="Century Gothic"/>
          <w:sz w:val="22"/>
          <w:szCs w:val="22"/>
          <w:lang w:eastAsia="en-US"/>
        </w:rPr>
        <w:t>prev</w:t>
      </w:r>
      <w:proofErr w:type="spellEnd"/>
      <w:r w:rsidR="002920E5">
        <w:rPr>
          <w:rFonts w:ascii="Century Gothic" w:eastAsiaTheme="minorEastAsia" w:hAnsi="Century Gothic" w:cs="Century Gothic"/>
          <w:sz w:val="22"/>
          <w:szCs w:val="22"/>
          <w:lang w:eastAsia="en-US"/>
        </w:rPr>
        <w:t>,</w:t>
      </w:r>
      <w:r w:rsidR="00FF64B7" w:rsidRPr="001A4F5D">
        <w:rPr>
          <w:rFonts w:ascii="Century Gothic" w:eastAsiaTheme="minorEastAsia" w:hAnsi="Century Gothic" w:cs="Century Gothic"/>
          <w:sz w:val="22"/>
          <w:szCs w:val="22"/>
          <w:lang w:eastAsia="en-US"/>
        </w:rPr>
        <w:t xml:space="preserve"> </w:t>
      </w:r>
      <w:r w:rsidR="002C2BF6" w:rsidRPr="001A4F5D">
        <w:rPr>
          <w:rFonts w:ascii="Century Gothic" w:eastAsiaTheme="minorEastAsia" w:hAnsi="Century Gothic" w:cs="Century Gothic"/>
          <w:sz w:val="22"/>
          <w:szCs w:val="22"/>
          <w:lang w:eastAsia="en-US"/>
        </w:rPr>
        <w:t xml:space="preserve">Viva </w:t>
      </w:r>
      <w:r w:rsidR="00036C2D" w:rsidRPr="001A4F5D">
        <w:rPr>
          <w:rFonts w:ascii="Century Gothic" w:eastAsiaTheme="minorEastAsia" w:hAnsi="Century Gothic" w:cs="Century Gothic"/>
          <w:sz w:val="22"/>
          <w:szCs w:val="22"/>
          <w:lang w:eastAsia="en-US"/>
        </w:rPr>
        <w:t>Federativo</w:t>
      </w:r>
      <w:r w:rsidR="002920E5">
        <w:rPr>
          <w:rFonts w:ascii="Century Gothic" w:eastAsiaTheme="minorEastAsia" w:hAnsi="Century Gothic" w:cs="Century Gothic"/>
          <w:sz w:val="22"/>
          <w:szCs w:val="22"/>
          <w:lang w:eastAsia="en-US"/>
        </w:rPr>
        <w:t xml:space="preserve"> e </w:t>
      </w:r>
      <w:proofErr w:type="spellStart"/>
      <w:r w:rsidR="002920E5">
        <w:rPr>
          <w:rFonts w:ascii="Century Gothic" w:eastAsiaTheme="minorEastAsia" w:hAnsi="Century Gothic" w:cs="Century Gothic"/>
          <w:sz w:val="22"/>
          <w:szCs w:val="22"/>
          <w:lang w:eastAsia="en-US"/>
        </w:rPr>
        <w:t>ASSORELprev</w:t>
      </w:r>
      <w:proofErr w:type="spellEnd"/>
      <w:r w:rsidR="00036C2D" w:rsidRPr="001A4F5D">
        <w:rPr>
          <w:rFonts w:ascii="Century Gothic" w:eastAsiaTheme="minorEastAsia" w:hAnsi="Century Gothic" w:cs="Century Gothic"/>
          <w:sz w:val="22"/>
          <w:szCs w:val="22"/>
          <w:lang w:eastAsia="en-US"/>
        </w:rPr>
        <w:t>, administrados</w:t>
      </w:r>
      <w:r w:rsidRPr="001A4F5D">
        <w:rPr>
          <w:rFonts w:ascii="Century Gothic" w:eastAsiaTheme="minorEastAsia" w:hAnsi="Century Gothic" w:cs="Century Gothic"/>
          <w:sz w:val="22"/>
          <w:szCs w:val="22"/>
          <w:lang w:eastAsia="en-US"/>
        </w:rPr>
        <w:t xml:space="preserve"> fiduciariamente pela </w:t>
      </w:r>
      <w:r w:rsidR="1EAE8214" w:rsidRPr="001A4F5D">
        <w:rPr>
          <w:rFonts w:ascii="Century Gothic" w:eastAsiaTheme="minorEastAsia" w:hAnsi="Century Gothic" w:cs="Century Gothic"/>
          <w:sz w:val="22"/>
          <w:szCs w:val="22"/>
          <w:lang w:eastAsia="en-US"/>
        </w:rPr>
        <w:t xml:space="preserve">Viva Previdência </w:t>
      </w:r>
      <w:r w:rsidR="2B12CD09" w:rsidRPr="001A4F5D">
        <w:rPr>
          <w:rFonts w:ascii="Century Gothic" w:eastAsiaTheme="minorEastAsia" w:hAnsi="Century Gothic" w:cs="Century Gothic"/>
          <w:color w:val="000000" w:themeColor="text1"/>
          <w:sz w:val="22"/>
          <w:szCs w:val="22"/>
          <w:lang w:eastAsia="en-US"/>
        </w:rPr>
        <w:t xml:space="preserve">que </w:t>
      </w:r>
      <w:r w:rsidR="43D8D5D2" w:rsidRPr="001A4F5D">
        <w:rPr>
          <w:rFonts w:ascii="Century Gothic" w:eastAsiaTheme="minorEastAsia" w:hAnsi="Century Gothic" w:cs="Century Gothic"/>
          <w:color w:val="000000" w:themeColor="text1"/>
          <w:sz w:val="22"/>
          <w:szCs w:val="22"/>
          <w:lang w:eastAsia="en-US"/>
        </w:rPr>
        <w:t>realizar</w:t>
      </w:r>
      <w:r w:rsidR="329E52DC" w:rsidRPr="001A4F5D">
        <w:rPr>
          <w:rFonts w:ascii="Century Gothic" w:eastAsiaTheme="minorEastAsia" w:hAnsi="Century Gothic" w:cs="Century Gothic"/>
          <w:color w:val="000000" w:themeColor="text1"/>
          <w:sz w:val="22"/>
          <w:szCs w:val="22"/>
          <w:lang w:eastAsia="en-US"/>
        </w:rPr>
        <w:t>e</w:t>
      </w:r>
      <w:r w:rsidR="43D8D5D2" w:rsidRPr="001A4F5D">
        <w:rPr>
          <w:rFonts w:ascii="Century Gothic" w:eastAsiaTheme="minorEastAsia" w:hAnsi="Century Gothic" w:cs="Century Gothic"/>
          <w:color w:val="000000" w:themeColor="text1"/>
          <w:sz w:val="22"/>
          <w:szCs w:val="22"/>
          <w:lang w:eastAsia="en-US"/>
        </w:rPr>
        <w:t xml:space="preserve">m aporte voluntário </w:t>
      </w:r>
      <w:r w:rsidR="3339A214" w:rsidRPr="001A4F5D">
        <w:rPr>
          <w:rFonts w:ascii="Century Gothic" w:eastAsiaTheme="minorEastAsia" w:hAnsi="Century Gothic" w:cs="Century Gothic"/>
          <w:color w:val="000000" w:themeColor="text1"/>
          <w:sz w:val="22"/>
          <w:szCs w:val="22"/>
          <w:lang w:eastAsia="en-US"/>
        </w:rPr>
        <w:t xml:space="preserve">no valor mínimo de </w:t>
      </w:r>
      <w:r w:rsidR="3339A214" w:rsidRPr="004E5F44">
        <w:rPr>
          <w:rFonts w:ascii="Century Gothic" w:eastAsiaTheme="minorEastAsia" w:hAnsi="Century Gothic" w:cs="Century Gothic"/>
          <w:b/>
          <w:bCs/>
          <w:color w:val="000000" w:themeColor="text1"/>
          <w:sz w:val="22"/>
          <w:szCs w:val="22"/>
          <w:lang w:eastAsia="en-US"/>
        </w:rPr>
        <w:t>R$</w:t>
      </w:r>
      <w:r w:rsidR="006A6A0B" w:rsidRPr="004E5F44">
        <w:rPr>
          <w:rFonts w:ascii="Century Gothic" w:eastAsiaTheme="minorEastAsia" w:hAnsi="Century Gothic" w:cs="Century Gothic"/>
          <w:b/>
          <w:bCs/>
          <w:color w:val="000000" w:themeColor="text1"/>
          <w:sz w:val="22"/>
          <w:szCs w:val="22"/>
          <w:lang w:eastAsia="en-US"/>
        </w:rPr>
        <w:t>300</w:t>
      </w:r>
      <w:r w:rsidR="3339A214" w:rsidRPr="004E5F44">
        <w:rPr>
          <w:rFonts w:ascii="Century Gothic" w:eastAsiaTheme="minorEastAsia" w:hAnsi="Century Gothic" w:cs="Century Gothic"/>
          <w:b/>
          <w:bCs/>
          <w:color w:val="000000" w:themeColor="text1"/>
          <w:sz w:val="22"/>
          <w:szCs w:val="22"/>
          <w:lang w:eastAsia="en-US"/>
        </w:rPr>
        <w:t>,00 (</w:t>
      </w:r>
      <w:r w:rsidR="004E5F44">
        <w:rPr>
          <w:rFonts w:ascii="Century Gothic" w:eastAsiaTheme="minorEastAsia" w:hAnsi="Century Gothic" w:cs="Century Gothic"/>
          <w:b/>
          <w:bCs/>
          <w:color w:val="000000" w:themeColor="text1"/>
          <w:sz w:val="22"/>
          <w:szCs w:val="22"/>
          <w:lang w:eastAsia="en-US"/>
        </w:rPr>
        <w:t xml:space="preserve">trezentos </w:t>
      </w:r>
      <w:r w:rsidR="00663666" w:rsidRPr="004E5F44">
        <w:rPr>
          <w:rFonts w:ascii="Century Gothic" w:eastAsiaTheme="minorEastAsia" w:hAnsi="Century Gothic" w:cs="Century Gothic"/>
          <w:b/>
          <w:bCs/>
          <w:color w:val="000000" w:themeColor="text1"/>
          <w:sz w:val="22"/>
          <w:szCs w:val="22"/>
          <w:lang w:eastAsia="en-US"/>
        </w:rPr>
        <w:t>reais</w:t>
      </w:r>
      <w:r w:rsidR="3339A214" w:rsidRPr="004E5F44">
        <w:rPr>
          <w:rFonts w:ascii="Century Gothic" w:eastAsiaTheme="minorEastAsia" w:hAnsi="Century Gothic" w:cs="Century Gothic"/>
          <w:b/>
          <w:bCs/>
          <w:color w:val="000000" w:themeColor="text1"/>
          <w:sz w:val="22"/>
          <w:szCs w:val="22"/>
          <w:lang w:eastAsia="en-US"/>
        </w:rPr>
        <w:t>)</w:t>
      </w:r>
      <w:r w:rsidR="3339A214" w:rsidRPr="001A4F5D">
        <w:rPr>
          <w:rFonts w:ascii="Century Gothic" w:eastAsiaTheme="minorEastAsia" w:hAnsi="Century Gothic" w:cs="Century Gothic"/>
          <w:color w:val="000000" w:themeColor="text1"/>
          <w:sz w:val="22"/>
          <w:szCs w:val="22"/>
          <w:lang w:eastAsia="en-US"/>
        </w:rPr>
        <w:t xml:space="preserve"> no período </w:t>
      </w:r>
      <w:r w:rsidR="00036C2D" w:rsidRPr="001A4F5D">
        <w:rPr>
          <w:rFonts w:ascii="Century Gothic" w:eastAsiaTheme="minorEastAsia" w:hAnsi="Century Gothic" w:cs="Century Gothic"/>
          <w:color w:val="000000" w:themeColor="text1"/>
          <w:sz w:val="22"/>
          <w:szCs w:val="22"/>
          <w:lang w:eastAsia="en-US"/>
        </w:rPr>
        <w:t>dos dias</w:t>
      </w:r>
      <w:r w:rsidR="2B12CD09" w:rsidRPr="001A4F5D">
        <w:rPr>
          <w:rFonts w:ascii="Century Gothic" w:eastAsiaTheme="minorEastAsia" w:hAnsi="Century Gothic" w:cs="Century Gothic"/>
          <w:color w:val="000000" w:themeColor="text1"/>
          <w:sz w:val="22"/>
          <w:szCs w:val="22"/>
          <w:lang w:eastAsia="en-US"/>
        </w:rPr>
        <w:t xml:space="preserve"> </w:t>
      </w:r>
      <w:r w:rsidR="004E5F44">
        <w:rPr>
          <w:rFonts w:ascii="Century Gothic" w:eastAsiaTheme="minorEastAsia" w:hAnsi="Century Gothic" w:cs="Century Gothic"/>
          <w:b/>
          <w:bCs/>
          <w:sz w:val="22"/>
          <w:szCs w:val="22"/>
          <w:lang w:eastAsia="en-US"/>
        </w:rPr>
        <w:t>12</w:t>
      </w:r>
      <w:r w:rsidR="2B12CD09" w:rsidRPr="001A4F5D">
        <w:rPr>
          <w:rFonts w:ascii="Century Gothic" w:eastAsiaTheme="minorEastAsia" w:hAnsi="Century Gothic" w:cs="Century Gothic"/>
          <w:b/>
          <w:bCs/>
          <w:sz w:val="22"/>
          <w:szCs w:val="22"/>
          <w:lang w:eastAsia="en-US"/>
        </w:rPr>
        <w:t>/</w:t>
      </w:r>
      <w:r w:rsidR="004E5F44">
        <w:rPr>
          <w:rFonts w:ascii="Century Gothic" w:eastAsiaTheme="minorEastAsia" w:hAnsi="Century Gothic" w:cs="Century Gothic"/>
          <w:b/>
          <w:bCs/>
          <w:sz w:val="22"/>
          <w:szCs w:val="22"/>
          <w:lang w:eastAsia="en-US"/>
        </w:rPr>
        <w:t>12</w:t>
      </w:r>
      <w:r w:rsidR="2B12CD09" w:rsidRPr="001A4F5D">
        <w:rPr>
          <w:rFonts w:ascii="Century Gothic" w:eastAsiaTheme="minorEastAsia" w:hAnsi="Century Gothic" w:cs="Century Gothic"/>
          <w:b/>
          <w:bCs/>
          <w:sz w:val="22"/>
          <w:szCs w:val="22"/>
          <w:lang w:eastAsia="en-US"/>
        </w:rPr>
        <w:t>/</w:t>
      </w:r>
      <w:r w:rsidR="004E5F44">
        <w:rPr>
          <w:rFonts w:ascii="Century Gothic" w:eastAsiaTheme="minorEastAsia" w:hAnsi="Century Gothic" w:cs="Century Gothic"/>
          <w:b/>
          <w:bCs/>
          <w:sz w:val="22"/>
          <w:szCs w:val="22"/>
          <w:lang w:eastAsia="en-US"/>
        </w:rPr>
        <w:t>2025</w:t>
      </w:r>
      <w:r w:rsidR="2B12CD09" w:rsidRPr="001A4F5D">
        <w:rPr>
          <w:rFonts w:ascii="Century Gothic" w:eastAsiaTheme="minorEastAsia" w:hAnsi="Century Gothic" w:cs="Century Gothic"/>
          <w:b/>
          <w:bCs/>
          <w:sz w:val="22"/>
          <w:szCs w:val="22"/>
          <w:lang w:eastAsia="en-US"/>
        </w:rPr>
        <w:t xml:space="preserve"> a </w:t>
      </w:r>
      <w:r w:rsidR="002920E5">
        <w:rPr>
          <w:rFonts w:ascii="Century Gothic" w:eastAsiaTheme="minorEastAsia" w:hAnsi="Century Gothic" w:cs="Century Gothic"/>
          <w:b/>
          <w:bCs/>
          <w:sz w:val="22"/>
          <w:szCs w:val="22"/>
          <w:lang w:eastAsia="en-US"/>
        </w:rPr>
        <w:t>29</w:t>
      </w:r>
      <w:r w:rsidR="2B12CD09" w:rsidRPr="001A4F5D">
        <w:rPr>
          <w:rFonts w:ascii="Century Gothic" w:eastAsiaTheme="minorEastAsia" w:hAnsi="Century Gothic" w:cs="Century Gothic"/>
          <w:b/>
          <w:bCs/>
          <w:sz w:val="22"/>
          <w:szCs w:val="22"/>
          <w:lang w:eastAsia="en-US"/>
        </w:rPr>
        <w:t>/12/</w:t>
      </w:r>
      <w:r w:rsidR="004E5F44">
        <w:rPr>
          <w:rFonts w:ascii="Century Gothic" w:eastAsiaTheme="minorEastAsia" w:hAnsi="Century Gothic" w:cs="Century Gothic"/>
          <w:b/>
          <w:bCs/>
          <w:sz w:val="22"/>
          <w:szCs w:val="22"/>
          <w:lang w:eastAsia="en-US"/>
        </w:rPr>
        <w:t>2025</w:t>
      </w:r>
      <w:r w:rsidR="00EF22AA">
        <w:rPr>
          <w:rFonts w:ascii="Century Gothic" w:eastAsiaTheme="minorEastAsia" w:hAnsi="Century Gothic" w:cs="Century Gothic"/>
          <w:color w:val="000000" w:themeColor="text1"/>
          <w:sz w:val="22"/>
          <w:szCs w:val="22"/>
          <w:lang w:eastAsia="en-US"/>
        </w:rPr>
        <w:t>.</w:t>
      </w:r>
    </w:p>
    <w:p w14:paraId="244E558B" w14:textId="77777777" w:rsidR="00E56D88" w:rsidRDefault="00E56D88" w:rsidP="001A4F5D">
      <w:pPr>
        <w:autoSpaceDE w:val="0"/>
        <w:autoSpaceDN w:val="0"/>
        <w:adjustRightInd w:val="0"/>
        <w:jc w:val="both"/>
        <w:rPr>
          <w:rFonts w:ascii="Century Gothic" w:eastAsiaTheme="minorEastAsia" w:hAnsi="Century Gothic" w:cs="Century Gothic"/>
          <w:color w:val="000000" w:themeColor="text1"/>
          <w:sz w:val="22"/>
          <w:szCs w:val="22"/>
          <w:lang w:eastAsia="en-US"/>
        </w:rPr>
      </w:pPr>
    </w:p>
    <w:p w14:paraId="2AA9C024" w14:textId="157B825C" w:rsidR="00E56D88" w:rsidRPr="001A4F5D" w:rsidRDefault="00E56D88" w:rsidP="001A4F5D">
      <w:pPr>
        <w:autoSpaceDE w:val="0"/>
        <w:autoSpaceDN w:val="0"/>
        <w:adjustRightInd w:val="0"/>
        <w:jc w:val="both"/>
        <w:rPr>
          <w:rFonts w:ascii="Century Gothic" w:eastAsiaTheme="minorEastAsia" w:hAnsi="Century Gothic" w:cs="Century Gothic"/>
          <w:color w:val="000000"/>
          <w:sz w:val="22"/>
          <w:szCs w:val="22"/>
          <w:lang w:eastAsia="en-US"/>
        </w:rPr>
      </w:pPr>
      <w:r>
        <w:rPr>
          <w:rFonts w:ascii="Century Gothic" w:eastAsiaTheme="minorEastAsia" w:hAnsi="Century Gothic" w:cs="Century Gothic"/>
          <w:color w:val="000000" w:themeColor="text1"/>
          <w:sz w:val="22"/>
          <w:szCs w:val="22"/>
          <w:lang w:eastAsia="en-US"/>
        </w:rPr>
        <w:t xml:space="preserve">1.4 As informações atinentes a Campanha e este Regulamento estarão disponíveis para a consulta dos Participantes através do site da VIVA PREVIDÊNCIA, no seguinte endereço eletrônico: </w:t>
      </w:r>
      <w:hyperlink r:id="rId9">
        <w:r w:rsidRPr="000B3722">
          <w:rPr>
            <w:rStyle w:val="Hyperlink"/>
            <w:rFonts w:ascii="Century Gothic" w:hAnsi="Century Gothic" w:cs="Century Gothic"/>
            <w:sz w:val="22"/>
            <w:szCs w:val="22"/>
          </w:rPr>
          <w:t>www.vivaprev.com.br</w:t>
        </w:r>
      </w:hyperlink>
      <w:r w:rsidRPr="000B3722">
        <w:rPr>
          <w:rFonts w:ascii="Century Gothic" w:hAnsi="Century Gothic" w:cs="Century Gothic"/>
          <w:color w:val="000000" w:themeColor="text1"/>
          <w:sz w:val="22"/>
          <w:szCs w:val="22"/>
        </w:rPr>
        <w:t>.</w:t>
      </w:r>
      <w:r>
        <w:rPr>
          <w:rFonts w:ascii="Century Gothic" w:eastAsiaTheme="minorEastAsia" w:hAnsi="Century Gothic" w:cs="Century Gothic"/>
          <w:color w:val="000000" w:themeColor="text1"/>
          <w:sz w:val="22"/>
          <w:szCs w:val="22"/>
          <w:lang w:eastAsia="en-US"/>
        </w:rPr>
        <w:t xml:space="preserve"> </w:t>
      </w:r>
    </w:p>
    <w:p w14:paraId="237FB63A" w14:textId="77777777" w:rsidR="002F5743" w:rsidRPr="001A4F5D" w:rsidRDefault="002F5743" w:rsidP="001A4F5D">
      <w:pPr>
        <w:autoSpaceDE w:val="0"/>
        <w:autoSpaceDN w:val="0"/>
        <w:adjustRightInd w:val="0"/>
        <w:jc w:val="both"/>
        <w:rPr>
          <w:rFonts w:ascii="Century Gothic" w:eastAsiaTheme="minorHAnsi" w:hAnsi="Century Gothic" w:cs="Century Gothic"/>
          <w:color w:val="000000"/>
          <w:sz w:val="22"/>
          <w:szCs w:val="22"/>
          <w:lang w:eastAsia="en-US"/>
        </w:rPr>
      </w:pPr>
    </w:p>
    <w:p w14:paraId="757E9773" w14:textId="73939E5D" w:rsidR="002F5743" w:rsidRPr="001A4F5D" w:rsidRDefault="68266C0C" w:rsidP="001A4F5D">
      <w:pPr>
        <w:autoSpaceDE w:val="0"/>
        <w:autoSpaceDN w:val="0"/>
        <w:adjustRightInd w:val="0"/>
        <w:jc w:val="both"/>
        <w:rPr>
          <w:rFonts w:ascii="Century Gothic" w:eastAsiaTheme="minorEastAsia" w:hAnsi="Century Gothic" w:cs="Century Gothic"/>
          <w:b/>
          <w:bCs/>
          <w:color w:val="000000"/>
          <w:sz w:val="22"/>
          <w:szCs w:val="22"/>
          <w:u w:val="single"/>
          <w:lang w:eastAsia="en-US"/>
        </w:rPr>
      </w:pPr>
      <w:bookmarkStart w:id="3" w:name="_Hlk48917847"/>
      <w:r w:rsidRPr="001A4F5D">
        <w:rPr>
          <w:rFonts w:ascii="Century Gothic" w:eastAsiaTheme="minorEastAsia" w:hAnsi="Century Gothic" w:cs="Century Gothic"/>
          <w:b/>
          <w:bCs/>
          <w:color w:val="000000" w:themeColor="text1"/>
          <w:sz w:val="22"/>
          <w:szCs w:val="22"/>
          <w:u w:val="single"/>
          <w:lang w:eastAsia="en-US"/>
        </w:rPr>
        <w:t xml:space="preserve">2. </w:t>
      </w:r>
      <w:r w:rsidR="65308F03" w:rsidRPr="001A4F5D">
        <w:rPr>
          <w:rFonts w:ascii="Century Gothic" w:eastAsiaTheme="minorEastAsia" w:hAnsi="Century Gothic" w:cs="Century Gothic"/>
          <w:b/>
          <w:bCs/>
          <w:color w:val="000000" w:themeColor="text1"/>
          <w:sz w:val="22"/>
          <w:szCs w:val="22"/>
          <w:u w:val="single"/>
          <w:lang w:eastAsia="en-US"/>
        </w:rPr>
        <w:t xml:space="preserve">DA </w:t>
      </w:r>
      <w:r w:rsidR="2B12CD09" w:rsidRPr="001A4F5D">
        <w:rPr>
          <w:rFonts w:ascii="Century Gothic" w:eastAsiaTheme="minorEastAsia" w:hAnsi="Century Gothic" w:cs="Century Gothic"/>
          <w:b/>
          <w:bCs/>
          <w:color w:val="000000" w:themeColor="text1"/>
          <w:sz w:val="22"/>
          <w:szCs w:val="22"/>
          <w:u w:val="single"/>
          <w:lang w:eastAsia="en-US"/>
        </w:rPr>
        <w:t xml:space="preserve">ELEGIBILIDADE E </w:t>
      </w:r>
      <w:r w:rsidR="460E8394" w:rsidRPr="001A4F5D">
        <w:rPr>
          <w:rFonts w:ascii="Century Gothic" w:eastAsiaTheme="minorEastAsia" w:hAnsi="Century Gothic" w:cs="Century Gothic"/>
          <w:b/>
          <w:bCs/>
          <w:color w:val="000000" w:themeColor="text1"/>
          <w:sz w:val="22"/>
          <w:szCs w:val="22"/>
          <w:u w:val="single"/>
          <w:lang w:eastAsia="en-US"/>
        </w:rPr>
        <w:t xml:space="preserve">DO </w:t>
      </w:r>
      <w:r w:rsidR="2B12CD09" w:rsidRPr="001A4F5D">
        <w:rPr>
          <w:rFonts w:ascii="Century Gothic" w:eastAsiaTheme="minorEastAsia" w:hAnsi="Century Gothic" w:cs="Century Gothic"/>
          <w:b/>
          <w:bCs/>
          <w:color w:val="000000" w:themeColor="text1"/>
          <w:sz w:val="22"/>
          <w:szCs w:val="22"/>
          <w:u w:val="single"/>
          <w:lang w:eastAsia="en-US"/>
        </w:rPr>
        <w:t xml:space="preserve">OBJETO  </w:t>
      </w:r>
    </w:p>
    <w:p w14:paraId="14851975" w14:textId="77777777" w:rsidR="002F5743" w:rsidRPr="001A4F5D" w:rsidRDefault="002F5743" w:rsidP="001A4F5D">
      <w:pPr>
        <w:autoSpaceDE w:val="0"/>
        <w:autoSpaceDN w:val="0"/>
        <w:adjustRightInd w:val="0"/>
        <w:jc w:val="both"/>
        <w:rPr>
          <w:rFonts w:ascii="Century Gothic" w:eastAsiaTheme="minorHAnsi" w:hAnsi="Century Gothic" w:cs="Century Gothic"/>
          <w:b/>
          <w:bCs/>
          <w:color w:val="000000"/>
          <w:sz w:val="22"/>
          <w:szCs w:val="22"/>
          <w:lang w:eastAsia="en-US"/>
        </w:rPr>
      </w:pPr>
    </w:p>
    <w:p w14:paraId="1D660C69" w14:textId="77777777" w:rsidR="00EF22AA" w:rsidRDefault="174F0AEB" w:rsidP="001A4F5D">
      <w:pPr>
        <w:jc w:val="both"/>
        <w:rPr>
          <w:rFonts w:ascii="Century Gothic" w:eastAsiaTheme="minorEastAsia" w:hAnsi="Century Gothic" w:cs="Century Gothic"/>
          <w:b/>
          <w:bCs/>
          <w:sz w:val="22"/>
          <w:szCs w:val="22"/>
          <w:lang w:eastAsia="en-US"/>
        </w:rPr>
      </w:pPr>
      <w:r w:rsidRPr="001A4F5D">
        <w:rPr>
          <w:rFonts w:ascii="Century Gothic" w:eastAsiaTheme="minorEastAsia" w:hAnsi="Century Gothic" w:cs="Century Gothic"/>
          <w:b/>
          <w:bCs/>
          <w:sz w:val="22"/>
          <w:szCs w:val="22"/>
          <w:lang w:eastAsia="en-US"/>
        </w:rPr>
        <w:t>2.1</w:t>
      </w:r>
      <w:r w:rsidR="2B12CD09" w:rsidRPr="001A4F5D">
        <w:rPr>
          <w:rFonts w:ascii="Century Gothic" w:eastAsiaTheme="minorEastAsia" w:hAnsi="Century Gothic" w:cs="Century Gothic"/>
          <w:b/>
          <w:bCs/>
          <w:sz w:val="22"/>
          <w:szCs w:val="22"/>
          <w:lang w:eastAsia="en-US"/>
        </w:rPr>
        <w:t xml:space="preserve"> São elegíveis todos os interessados que</w:t>
      </w:r>
      <w:r w:rsidR="00EF22AA">
        <w:rPr>
          <w:rFonts w:ascii="Century Gothic" w:eastAsiaTheme="minorEastAsia" w:hAnsi="Century Gothic" w:cs="Century Gothic"/>
          <w:b/>
          <w:bCs/>
          <w:sz w:val="22"/>
          <w:szCs w:val="22"/>
          <w:lang w:eastAsia="en-US"/>
        </w:rPr>
        <w:t>:</w:t>
      </w:r>
    </w:p>
    <w:p w14:paraId="40CC8C26" w14:textId="57F718F2" w:rsidR="00EF22AA" w:rsidRDefault="2B12CD09" w:rsidP="004E5F44">
      <w:pPr>
        <w:ind w:left="284"/>
        <w:jc w:val="both"/>
        <w:rPr>
          <w:rFonts w:ascii="Century Gothic" w:eastAsiaTheme="minorEastAsia" w:hAnsi="Century Gothic" w:cs="Century Gothic"/>
          <w:b/>
          <w:bCs/>
          <w:sz w:val="22"/>
          <w:szCs w:val="22"/>
          <w:lang w:eastAsia="en-US"/>
        </w:rPr>
      </w:pPr>
      <w:r w:rsidRPr="001A4F5D">
        <w:rPr>
          <w:rFonts w:ascii="Century Gothic" w:eastAsiaTheme="minorEastAsia" w:hAnsi="Century Gothic" w:cs="Century Gothic"/>
          <w:b/>
          <w:bCs/>
          <w:sz w:val="22"/>
          <w:szCs w:val="22"/>
          <w:lang w:eastAsia="en-US"/>
        </w:rPr>
        <w:t xml:space="preserve">(i) reúnam condições de elegibilidade </w:t>
      </w:r>
      <w:r w:rsidR="004120B9" w:rsidRPr="001A4F5D">
        <w:rPr>
          <w:rFonts w:ascii="Century Gothic" w:eastAsiaTheme="minorEastAsia" w:hAnsi="Century Gothic" w:cs="Century Gothic"/>
          <w:b/>
          <w:bCs/>
          <w:sz w:val="22"/>
          <w:szCs w:val="22"/>
          <w:lang w:eastAsia="en-US"/>
        </w:rPr>
        <w:t>aos planos referenciados no item 1.</w:t>
      </w:r>
      <w:r w:rsidR="00EF22AA">
        <w:rPr>
          <w:rFonts w:ascii="Century Gothic" w:eastAsiaTheme="minorEastAsia" w:hAnsi="Century Gothic" w:cs="Century Gothic"/>
          <w:b/>
          <w:bCs/>
          <w:sz w:val="22"/>
          <w:szCs w:val="22"/>
          <w:lang w:eastAsia="en-US"/>
        </w:rPr>
        <w:t>3;</w:t>
      </w:r>
    </w:p>
    <w:p w14:paraId="530DA00B" w14:textId="0A3DE76D" w:rsidR="00EF22AA" w:rsidRDefault="2B12CD09" w:rsidP="004E5F44">
      <w:pPr>
        <w:ind w:left="284"/>
        <w:jc w:val="both"/>
        <w:rPr>
          <w:rFonts w:ascii="Century Gothic" w:eastAsiaTheme="minorEastAsia" w:hAnsi="Century Gothic" w:cs="Century Gothic"/>
          <w:b/>
          <w:bCs/>
          <w:sz w:val="22"/>
          <w:szCs w:val="22"/>
          <w:lang w:eastAsia="en-US"/>
        </w:rPr>
      </w:pPr>
      <w:r w:rsidRPr="001A4F5D">
        <w:rPr>
          <w:rFonts w:ascii="Century Gothic" w:eastAsiaTheme="minorEastAsia" w:hAnsi="Century Gothic" w:cs="Century Gothic"/>
          <w:b/>
          <w:bCs/>
          <w:sz w:val="22"/>
          <w:szCs w:val="22"/>
          <w:lang w:eastAsia="en-US"/>
        </w:rPr>
        <w:t>(</w:t>
      </w:r>
      <w:proofErr w:type="spellStart"/>
      <w:r w:rsidRPr="001A4F5D">
        <w:rPr>
          <w:rFonts w:ascii="Century Gothic" w:eastAsiaTheme="minorEastAsia" w:hAnsi="Century Gothic" w:cs="Century Gothic"/>
          <w:b/>
          <w:bCs/>
          <w:sz w:val="22"/>
          <w:szCs w:val="22"/>
          <w:lang w:eastAsia="en-US"/>
        </w:rPr>
        <w:t>ii</w:t>
      </w:r>
      <w:proofErr w:type="spellEnd"/>
      <w:r w:rsidRPr="001A4F5D">
        <w:rPr>
          <w:rFonts w:ascii="Century Gothic" w:eastAsiaTheme="minorEastAsia" w:hAnsi="Century Gothic" w:cs="Century Gothic"/>
          <w:b/>
          <w:bCs/>
          <w:sz w:val="22"/>
          <w:szCs w:val="22"/>
          <w:lang w:eastAsia="en-US"/>
        </w:rPr>
        <w:t xml:space="preserve">) </w:t>
      </w:r>
      <w:r w:rsidR="004120B9" w:rsidRPr="001A4F5D">
        <w:rPr>
          <w:rFonts w:ascii="Century Gothic" w:eastAsiaTheme="minorEastAsia" w:hAnsi="Century Gothic" w:cs="Century Gothic"/>
          <w:b/>
          <w:bCs/>
          <w:sz w:val="22"/>
          <w:szCs w:val="22"/>
          <w:lang w:eastAsia="en-US"/>
        </w:rPr>
        <w:t xml:space="preserve">realizarem </w:t>
      </w:r>
      <w:r w:rsidRPr="001A4F5D">
        <w:rPr>
          <w:rFonts w:ascii="Century Gothic" w:eastAsiaTheme="minorEastAsia" w:hAnsi="Century Gothic" w:cs="Century Gothic"/>
          <w:b/>
          <w:bCs/>
          <w:sz w:val="22"/>
          <w:szCs w:val="22"/>
          <w:lang w:eastAsia="en-US"/>
        </w:rPr>
        <w:t xml:space="preserve">o pagamento via boleto de aporte voluntario </w:t>
      </w:r>
      <w:r w:rsidR="004120B9" w:rsidRPr="001A4F5D">
        <w:rPr>
          <w:rFonts w:ascii="Century Gothic" w:eastAsiaTheme="minorEastAsia" w:hAnsi="Century Gothic" w:cs="Century Gothic"/>
          <w:b/>
          <w:bCs/>
          <w:sz w:val="22"/>
          <w:szCs w:val="22"/>
          <w:lang w:eastAsia="en-US"/>
        </w:rPr>
        <w:t xml:space="preserve">no </w:t>
      </w:r>
      <w:r w:rsidRPr="001A4F5D">
        <w:rPr>
          <w:rFonts w:ascii="Century Gothic" w:eastAsiaTheme="minorEastAsia" w:hAnsi="Century Gothic" w:cs="Century Gothic"/>
          <w:b/>
          <w:bCs/>
          <w:sz w:val="22"/>
          <w:szCs w:val="22"/>
          <w:lang w:eastAsia="en-US"/>
        </w:rPr>
        <w:t>valor mínimo de R$</w:t>
      </w:r>
      <w:r w:rsidR="006A6A0B" w:rsidRPr="001A4F5D">
        <w:rPr>
          <w:rFonts w:ascii="Century Gothic" w:eastAsiaTheme="minorEastAsia" w:hAnsi="Century Gothic" w:cs="Century Gothic"/>
          <w:b/>
          <w:bCs/>
          <w:sz w:val="22"/>
          <w:szCs w:val="22"/>
          <w:lang w:eastAsia="en-US"/>
        </w:rPr>
        <w:t>300</w:t>
      </w:r>
      <w:r w:rsidRPr="001A4F5D">
        <w:rPr>
          <w:rFonts w:ascii="Century Gothic" w:eastAsiaTheme="minorEastAsia" w:hAnsi="Century Gothic" w:cs="Century Gothic"/>
          <w:b/>
          <w:bCs/>
          <w:sz w:val="22"/>
          <w:szCs w:val="22"/>
          <w:lang w:eastAsia="en-US"/>
        </w:rPr>
        <w:t>,00 (</w:t>
      </w:r>
      <w:r w:rsidR="00EF22AA">
        <w:rPr>
          <w:rFonts w:ascii="Century Gothic" w:eastAsiaTheme="minorEastAsia" w:hAnsi="Century Gothic" w:cs="Century Gothic"/>
          <w:b/>
          <w:bCs/>
          <w:sz w:val="22"/>
          <w:szCs w:val="22"/>
          <w:lang w:eastAsia="en-US"/>
        </w:rPr>
        <w:t>trezentos</w:t>
      </w:r>
      <w:r w:rsidR="00610025" w:rsidRPr="001A4F5D">
        <w:rPr>
          <w:rFonts w:ascii="Century Gothic" w:eastAsiaTheme="minorEastAsia" w:hAnsi="Century Gothic" w:cs="Century Gothic"/>
          <w:b/>
          <w:bCs/>
          <w:sz w:val="22"/>
          <w:szCs w:val="22"/>
          <w:lang w:eastAsia="en-US"/>
        </w:rPr>
        <w:t xml:space="preserve"> reais</w:t>
      </w:r>
      <w:r w:rsidRPr="001A4F5D">
        <w:rPr>
          <w:rFonts w:ascii="Century Gothic" w:eastAsiaTheme="minorEastAsia" w:hAnsi="Century Gothic" w:cs="Century Gothic"/>
          <w:b/>
          <w:bCs/>
          <w:sz w:val="22"/>
          <w:szCs w:val="22"/>
          <w:lang w:eastAsia="en-US"/>
        </w:rPr>
        <w:t>)</w:t>
      </w:r>
      <w:r w:rsidR="00EF22AA">
        <w:rPr>
          <w:rFonts w:ascii="Century Gothic" w:eastAsiaTheme="minorEastAsia" w:hAnsi="Century Gothic" w:cs="Century Gothic"/>
          <w:b/>
          <w:bCs/>
          <w:sz w:val="22"/>
          <w:szCs w:val="22"/>
          <w:lang w:eastAsia="en-US"/>
        </w:rPr>
        <w:t>; e</w:t>
      </w:r>
    </w:p>
    <w:p w14:paraId="512E4896" w14:textId="63BC1AC2" w:rsidR="002F5743" w:rsidRPr="001A4F5D" w:rsidRDefault="2B12CD09" w:rsidP="004E5F44">
      <w:pPr>
        <w:ind w:left="284"/>
        <w:jc w:val="both"/>
        <w:rPr>
          <w:rFonts w:ascii="Century Gothic" w:eastAsiaTheme="minorEastAsia" w:hAnsi="Century Gothic" w:cs="Century Gothic"/>
          <w:sz w:val="22"/>
          <w:szCs w:val="22"/>
          <w:lang w:eastAsia="en-US"/>
        </w:rPr>
      </w:pPr>
      <w:r w:rsidRPr="001A4F5D">
        <w:rPr>
          <w:rFonts w:ascii="Century Gothic" w:eastAsiaTheme="minorEastAsia" w:hAnsi="Century Gothic" w:cs="Century Gothic"/>
          <w:b/>
          <w:bCs/>
          <w:sz w:val="22"/>
          <w:szCs w:val="22"/>
          <w:lang w:eastAsia="en-US"/>
        </w:rPr>
        <w:t>(</w:t>
      </w:r>
      <w:proofErr w:type="spellStart"/>
      <w:r w:rsidRPr="001A4F5D">
        <w:rPr>
          <w:rFonts w:ascii="Century Gothic" w:eastAsiaTheme="minorEastAsia" w:hAnsi="Century Gothic" w:cs="Century Gothic"/>
          <w:b/>
          <w:bCs/>
          <w:sz w:val="22"/>
          <w:szCs w:val="22"/>
          <w:lang w:eastAsia="en-US"/>
        </w:rPr>
        <w:t>iii</w:t>
      </w:r>
      <w:proofErr w:type="spellEnd"/>
      <w:r w:rsidRPr="001A4F5D">
        <w:rPr>
          <w:rFonts w:ascii="Century Gothic" w:eastAsiaTheme="minorEastAsia" w:hAnsi="Century Gothic" w:cs="Century Gothic"/>
          <w:b/>
          <w:bCs/>
          <w:sz w:val="22"/>
          <w:szCs w:val="22"/>
          <w:lang w:eastAsia="en-US"/>
        </w:rPr>
        <w:t xml:space="preserve">) </w:t>
      </w:r>
      <w:r w:rsidR="004120B9" w:rsidRPr="001A4F5D">
        <w:rPr>
          <w:rFonts w:ascii="Century Gothic" w:eastAsiaTheme="minorEastAsia" w:hAnsi="Century Gothic" w:cs="Century Gothic"/>
          <w:b/>
          <w:bCs/>
          <w:sz w:val="22"/>
          <w:szCs w:val="22"/>
          <w:lang w:eastAsia="en-US"/>
        </w:rPr>
        <w:t>efetuarem os</w:t>
      </w:r>
      <w:r w:rsidRPr="001A4F5D">
        <w:rPr>
          <w:rFonts w:ascii="Century Gothic" w:eastAsiaTheme="minorEastAsia" w:hAnsi="Century Gothic" w:cs="Century Gothic"/>
          <w:b/>
          <w:bCs/>
          <w:sz w:val="22"/>
          <w:szCs w:val="22"/>
          <w:lang w:eastAsia="en-US"/>
        </w:rPr>
        <w:t xml:space="preserve"> pagamentos até a data de </w:t>
      </w:r>
      <w:r w:rsidR="00B0260E">
        <w:rPr>
          <w:rFonts w:ascii="Century Gothic" w:eastAsiaTheme="minorEastAsia" w:hAnsi="Century Gothic" w:cs="Century Gothic"/>
          <w:b/>
          <w:bCs/>
          <w:sz w:val="22"/>
          <w:szCs w:val="22"/>
          <w:lang w:eastAsia="en-US"/>
        </w:rPr>
        <w:t>29</w:t>
      </w:r>
      <w:r w:rsidRPr="001A4F5D">
        <w:rPr>
          <w:rFonts w:ascii="Century Gothic" w:eastAsiaTheme="minorEastAsia" w:hAnsi="Century Gothic" w:cs="Century Gothic"/>
          <w:b/>
          <w:bCs/>
          <w:sz w:val="22"/>
          <w:szCs w:val="22"/>
          <w:lang w:eastAsia="en-US"/>
        </w:rPr>
        <w:t>/1</w:t>
      </w:r>
      <w:r w:rsidR="00921260" w:rsidRPr="001A4F5D">
        <w:rPr>
          <w:rFonts w:ascii="Century Gothic" w:eastAsiaTheme="minorEastAsia" w:hAnsi="Century Gothic" w:cs="Century Gothic"/>
          <w:b/>
          <w:bCs/>
          <w:sz w:val="22"/>
          <w:szCs w:val="22"/>
          <w:lang w:eastAsia="en-US"/>
        </w:rPr>
        <w:t>2</w:t>
      </w:r>
      <w:r w:rsidRPr="001A4F5D">
        <w:rPr>
          <w:rFonts w:ascii="Century Gothic" w:eastAsiaTheme="minorEastAsia" w:hAnsi="Century Gothic" w:cs="Century Gothic"/>
          <w:b/>
          <w:bCs/>
          <w:sz w:val="22"/>
          <w:szCs w:val="22"/>
          <w:lang w:eastAsia="en-US"/>
        </w:rPr>
        <w:t>/</w:t>
      </w:r>
      <w:r w:rsidR="004E5F44">
        <w:rPr>
          <w:rFonts w:ascii="Century Gothic" w:eastAsiaTheme="minorEastAsia" w:hAnsi="Century Gothic" w:cs="Century Gothic"/>
          <w:b/>
          <w:bCs/>
          <w:sz w:val="22"/>
          <w:szCs w:val="22"/>
          <w:lang w:eastAsia="en-US"/>
        </w:rPr>
        <w:t>2025</w:t>
      </w:r>
      <w:r w:rsidRPr="001A4F5D">
        <w:rPr>
          <w:rFonts w:ascii="Century Gothic" w:eastAsiaTheme="minorEastAsia" w:hAnsi="Century Gothic" w:cs="Century Gothic"/>
          <w:b/>
          <w:bCs/>
          <w:sz w:val="22"/>
          <w:szCs w:val="22"/>
          <w:lang w:eastAsia="en-US"/>
        </w:rPr>
        <w:t>.</w:t>
      </w:r>
    </w:p>
    <w:p w14:paraId="77A38D56" w14:textId="77777777" w:rsidR="002F5743" w:rsidRPr="001A4F5D" w:rsidRDefault="002F5743" w:rsidP="001A4F5D">
      <w:pPr>
        <w:jc w:val="both"/>
        <w:rPr>
          <w:rFonts w:ascii="Century Gothic" w:eastAsiaTheme="minorHAnsi" w:hAnsi="Century Gothic" w:cs="Century Gothic"/>
          <w:color w:val="000000"/>
          <w:sz w:val="22"/>
          <w:szCs w:val="22"/>
          <w:lang w:eastAsia="en-US"/>
        </w:rPr>
      </w:pPr>
    </w:p>
    <w:p w14:paraId="58721D31" w14:textId="03E40529" w:rsidR="002F5743" w:rsidRPr="004E5F44" w:rsidRDefault="397AE248" w:rsidP="001A4F5D">
      <w:pPr>
        <w:autoSpaceDE w:val="0"/>
        <w:autoSpaceDN w:val="0"/>
        <w:adjustRightInd w:val="0"/>
        <w:jc w:val="both"/>
        <w:rPr>
          <w:rFonts w:ascii="Century Gothic" w:hAnsi="Century Gothic" w:cs="Century Gothic"/>
          <w:color w:val="000000"/>
          <w:sz w:val="22"/>
          <w:szCs w:val="22"/>
        </w:rPr>
      </w:pPr>
      <w:r w:rsidRPr="004E5F44">
        <w:rPr>
          <w:rFonts w:ascii="Century Gothic" w:hAnsi="Century Gothic" w:cs="Century Gothic"/>
          <w:color w:val="000000" w:themeColor="text1"/>
          <w:sz w:val="22"/>
          <w:szCs w:val="22"/>
        </w:rPr>
        <w:t xml:space="preserve">2.2 </w:t>
      </w:r>
      <w:r w:rsidR="2B12CD09" w:rsidRPr="004E5F44">
        <w:rPr>
          <w:rFonts w:ascii="Century Gothic" w:hAnsi="Century Gothic" w:cs="Century Gothic"/>
          <w:color w:val="000000" w:themeColor="text1"/>
          <w:sz w:val="22"/>
          <w:szCs w:val="22"/>
        </w:rPr>
        <w:t xml:space="preserve">As condições de elegibilidade poderão ser localizadas no </w:t>
      </w:r>
      <w:r w:rsidR="1AE4B16A" w:rsidRPr="004E5F44">
        <w:rPr>
          <w:rFonts w:ascii="Century Gothic" w:hAnsi="Century Gothic" w:cs="Century Gothic"/>
          <w:color w:val="000000" w:themeColor="text1"/>
          <w:sz w:val="22"/>
          <w:szCs w:val="22"/>
        </w:rPr>
        <w:t xml:space="preserve">site da Viva previdência, no </w:t>
      </w:r>
      <w:r w:rsidR="2B12CD09" w:rsidRPr="004E5F44">
        <w:rPr>
          <w:rFonts w:ascii="Century Gothic" w:hAnsi="Century Gothic" w:cs="Century Gothic"/>
          <w:color w:val="000000" w:themeColor="text1"/>
          <w:sz w:val="22"/>
          <w:szCs w:val="22"/>
        </w:rPr>
        <w:t xml:space="preserve">seguinte endereço eletrônico: </w:t>
      </w:r>
      <w:hyperlink r:id="rId10">
        <w:r w:rsidR="1AE4B16A" w:rsidRPr="004E5F44">
          <w:rPr>
            <w:rStyle w:val="Hyperlink"/>
            <w:rFonts w:ascii="Century Gothic" w:hAnsi="Century Gothic" w:cs="Century Gothic"/>
            <w:sz w:val="22"/>
            <w:szCs w:val="22"/>
          </w:rPr>
          <w:t>www.vivaprev.com.br</w:t>
        </w:r>
      </w:hyperlink>
      <w:r w:rsidR="1AE4B16A" w:rsidRPr="004E5F44">
        <w:rPr>
          <w:rFonts w:ascii="Century Gothic" w:hAnsi="Century Gothic" w:cs="Century Gothic"/>
          <w:color w:val="000000" w:themeColor="text1"/>
          <w:sz w:val="22"/>
          <w:szCs w:val="22"/>
        </w:rPr>
        <w:t>.</w:t>
      </w:r>
      <w:r w:rsidR="2B12CD09" w:rsidRPr="004E5F44">
        <w:rPr>
          <w:rFonts w:ascii="Century Gothic" w:hAnsi="Century Gothic" w:cs="Century Gothic"/>
          <w:color w:val="FF0000"/>
          <w:sz w:val="22"/>
          <w:szCs w:val="22"/>
        </w:rPr>
        <w:t xml:space="preserve"> </w:t>
      </w:r>
    </w:p>
    <w:p w14:paraId="2CD6D1DE" w14:textId="77777777" w:rsidR="002F5743" w:rsidRDefault="002F5743" w:rsidP="001A4F5D">
      <w:pPr>
        <w:autoSpaceDE w:val="0"/>
        <w:autoSpaceDN w:val="0"/>
        <w:adjustRightInd w:val="0"/>
        <w:jc w:val="both"/>
        <w:rPr>
          <w:rFonts w:ascii="Century Gothic" w:eastAsiaTheme="minorHAnsi" w:hAnsi="Century Gothic" w:cs="Century Gothic"/>
          <w:color w:val="000000"/>
          <w:sz w:val="22"/>
          <w:szCs w:val="22"/>
          <w:lang w:eastAsia="en-US"/>
        </w:rPr>
      </w:pPr>
    </w:p>
    <w:p w14:paraId="2C478D08" w14:textId="4A2A5A92" w:rsidR="00E56D88" w:rsidRDefault="00E56D88" w:rsidP="00E56D88">
      <w:pPr>
        <w:autoSpaceDE w:val="0"/>
        <w:autoSpaceDN w:val="0"/>
        <w:adjustRightInd w:val="0"/>
        <w:jc w:val="both"/>
        <w:rPr>
          <w:rFonts w:ascii="Century Gothic" w:eastAsiaTheme="minorEastAsia" w:hAnsi="Century Gothic" w:cs="Century Gothic"/>
          <w:color w:val="FF0000"/>
          <w:sz w:val="22"/>
          <w:szCs w:val="22"/>
          <w:lang w:eastAsia="en-US"/>
        </w:rPr>
      </w:pPr>
      <w:r>
        <w:rPr>
          <w:rFonts w:ascii="Century Gothic" w:eastAsiaTheme="minorHAnsi" w:hAnsi="Century Gothic" w:cs="Century Gothic"/>
          <w:color w:val="000000"/>
          <w:sz w:val="22"/>
          <w:szCs w:val="22"/>
          <w:lang w:eastAsia="en-US"/>
        </w:rPr>
        <w:t>2.</w:t>
      </w:r>
      <w:r w:rsidR="0097616D">
        <w:rPr>
          <w:rFonts w:ascii="Century Gothic" w:eastAsiaTheme="minorHAnsi" w:hAnsi="Century Gothic" w:cs="Century Gothic"/>
          <w:color w:val="000000"/>
          <w:sz w:val="22"/>
          <w:szCs w:val="22"/>
          <w:lang w:eastAsia="en-US"/>
        </w:rPr>
        <w:t>3</w:t>
      </w:r>
      <w:r>
        <w:rPr>
          <w:rFonts w:ascii="Century Gothic" w:eastAsiaTheme="minorHAnsi" w:hAnsi="Century Gothic" w:cs="Century Gothic"/>
          <w:color w:val="000000"/>
          <w:sz w:val="22"/>
          <w:szCs w:val="22"/>
          <w:lang w:eastAsia="en-US"/>
        </w:rPr>
        <w:t xml:space="preserve"> Para participar da Campanha, os interessados elegíveis</w:t>
      </w:r>
      <w:r w:rsidR="00CA4DDA">
        <w:rPr>
          <w:rFonts w:ascii="Century Gothic" w:eastAsiaTheme="minorHAnsi" w:hAnsi="Century Gothic" w:cs="Century Gothic"/>
          <w:color w:val="000000"/>
          <w:sz w:val="22"/>
          <w:szCs w:val="22"/>
          <w:lang w:eastAsia="en-US"/>
        </w:rPr>
        <w:t xml:space="preserve">, </w:t>
      </w:r>
      <w:r>
        <w:rPr>
          <w:rFonts w:ascii="Century Gothic" w:eastAsiaTheme="minorHAnsi" w:hAnsi="Century Gothic" w:cs="Century Gothic"/>
          <w:color w:val="000000"/>
          <w:sz w:val="22"/>
          <w:szCs w:val="22"/>
          <w:lang w:eastAsia="en-US"/>
        </w:rPr>
        <w:t>descritos no item 2.1, deverão acessar a área</w:t>
      </w:r>
      <w:r w:rsidR="00B31B94">
        <w:rPr>
          <w:rFonts w:ascii="Century Gothic" w:eastAsiaTheme="minorHAnsi" w:hAnsi="Century Gothic" w:cs="Century Gothic"/>
          <w:color w:val="000000"/>
          <w:sz w:val="22"/>
          <w:szCs w:val="22"/>
          <w:lang w:eastAsia="en-US"/>
        </w:rPr>
        <w:t xml:space="preserve"> restrita</w:t>
      </w:r>
      <w:r>
        <w:rPr>
          <w:rFonts w:ascii="Century Gothic" w:eastAsiaTheme="minorHAnsi" w:hAnsi="Century Gothic" w:cs="Century Gothic"/>
          <w:color w:val="000000"/>
          <w:sz w:val="22"/>
          <w:szCs w:val="22"/>
          <w:lang w:eastAsia="en-US"/>
        </w:rPr>
        <w:t xml:space="preserve"> do participante no endereço eletrônico  </w:t>
      </w:r>
      <w:hyperlink r:id="rId11">
        <w:r w:rsidRPr="001A4F5D">
          <w:rPr>
            <w:rStyle w:val="Hyperlink"/>
            <w:rFonts w:ascii="Century Gothic" w:eastAsiaTheme="minorEastAsia" w:hAnsi="Century Gothic" w:cs="Century Gothic"/>
            <w:sz w:val="22"/>
            <w:szCs w:val="22"/>
            <w:lang w:eastAsia="en-US"/>
          </w:rPr>
          <w:t>https://vivaprev.com.br/</w:t>
        </w:r>
      </w:hyperlink>
      <w:r w:rsidR="00977F43" w:rsidRPr="004E5F44">
        <w:rPr>
          <w:rFonts w:ascii="Century Gothic" w:eastAsiaTheme="minorHAnsi" w:hAnsi="Century Gothic" w:cs="Century Gothic"/>
          <w:color w:val="000000"/>
          <w:sz w:val="22"/>
          <w:szCs w:val="22"/>
          <w:lang w:eastAsia="en-US"/>
        </w:rPr>
        <w:t xml:space="preserve">, </w:t>
      </w:r>
      <w:r w:rsidRPr="004E5F44">
        <w:rPr>
          <w:rFonts w:eastAsiaTheme="minorHAnsi"/>
          <w:color w:val="000000"/>
        </w:rPr>
        <w:t xml:space="preserve">gerar </w:t>
      </w:r>
      <w:r w:rsidR="00977F43">
        <w:rPr>
          <w:rFonts w:ascii="Century Gothic" w:eastAsiaTheme="minorHAnsi" w:hAnsi="Century Gothic" w:cs="Century Gothic"/>
          <w:color w:val="000000"/>
          <w:sz w:val="22"/>
          <w:szCs w:val="22"/>
          <w:lang w:eastAsia="en-US"/>
        </w:rPr>
        <w:t>o boleto de aporte voluntário no valor mínimo de R$300,00</w:t>
      </w:r>
      <w:r w:rsidR="00DD1628">
        <w:rPr>
          <w:rFonts w:ascii="Century Gothic" w:eastAsiaTheme="minorHAnsi" w:hAnsi="Century Gothic" w:cs="Century Gothic"/>
          <w:color w:val="000000"/>
          <w:sz w:val="22"/>
          <w:szCs w:val="22"/>
          <w:lang w:eastAsia="en-US"/>
        </w:rPr>
        <w:t xml:space="preserve"> (trezentos reais)</w:t>
      </w:r>
      <w:r w:rsidR="004F0B05">
        <w:rPr>
          <w:rFonts w:ascii="Century Gothic" w:eastAsiaTheme="minorHAnsi" w:hAnsi="Century Gothic" w:cs="Century Gothic"/>
          <w:color w:val="000000"/>
          <w:sz w:val="22"/>
          <w:szCs w:val="22"/>
          <w:lang w:eastAsia="en-US"/>
        </w:rPr>
        <w:t xml:space="preserve"> e</w:t>
      </w:r>
      <w:r w:rsidR="00BD1BC9" w:rsidRPr="00BD1BC9">
        <w:rPr>
          <w:rFonts w:ascii="Century Gothic" w:eastAsiaTheme="minorHAnsi" w:hAnsi="Century Gothic" w:cs="Century Gothic"/>
          <w:color w:val="000000"/>
          <w:sz w:val="22"/>
          <w:szCs w:val="22"/>
          <w:lang w:eastAsia="en-US"/>
        </w:rPr>
        <w:t xml:space="preserve"> </w:t>
      </w:r>
      <w:r w:rsidR="00BD1BC9">
        <w:rPr>
          <w:rFonts w:ascii="Century Gothic" w:eastAsiaTheme="minorHAnsi" w:hAnsi="Century Gothic" w:cs="Century Gothic"/>
          <w:color w:val="000000"/>
          <w:sz w:val="22"/>
          <w:szCs w:val="22"/>
          <w:lang w:eastAsia="en-US"/>
        </w:rPr>
        <w:t>ao realizar o pagamento do boleto</w:t>
      </w:r>
      <w:r w:rsidR="004C33F7">
        <w:rPr>
          <w:rFonts w:ascii="Century Gothic" w:eastAsiaTheme="minorHAnsi" w:hAnsi="Century Gothic" w:cs="Century Gothic"/>
          <w:color w:val="000000"/>
          <w:sz w:val="22"/>
          <w:szCs w:val="22"/>
          <w:lang w:eastAsia="en-US"/>
        </w:rPr>
        <w:t>,</w:t>
      </w:r>
      <w:r w:rsidR="001E6612">
        <w:rPr>
          <w:rFonts w:ascii="Century Gothic" w:eastAsiaTheme="minorHAnsi" w:hAnsi="Century Gothic" w:cs="Century Gothic"/>
          <w:color w:val="000000"/>
          <w:sz w:val="22"/>
          <w:szCs w:val="22"/>
          <w:lang w:eastAsia="en-US"/>
        </w:rPr>
        <w:t xml:space="preserve"> e este for compensado</w:t>
      </w:r>
      <w:r w:rsidR="00CA4DDA">
        <w:rPr>
          <w:rFonts w:ascii="Century Gothic" w:eastAsiaTheme="minorHAnsi" w:hAnsi="Century Gothic" w:cs="Century Gothic"/>
          <w:color w:val="000000"/>
          <w:sz w:val="22"/>
          <w:szCs w:val="22"/>
          <w:lang w:eastAsia="en-US"/>
        </w:rPr>
        <w:t>,</w:t>
      </w:r>
      <w:r w:rsidR="004F0B05">
        <w:rPr>
          <w:rFonts w:ascii="Century Gothic" w:eastAsiaTheme="minorHAnsi" w:hAnsi="Century Gothic" w:cs="Century Gothic"/>
          <w:color w:val="000000"/>
          <w:sz w:val="22"/>
          <w:szCs w:val="22"/>
          <w:lang w:eastAsia="en-US"/>
        </w:rPr>
        <w:t xml:space="preserve"> </w:t>
      </w:r>
      <w:r w:rsidR="00BB012D">
        <w:rPr>
          <w:rFonts w:ascii="Century Gothic" w:eastAsiaTheme="minorHAnsi" w:hAnsi="Century Gothic" w:cs="Century Gothic"/>
          <w:color w:val="000000"/>
          <w:sz w:val="22"/>
          <w:szCs w:val="22"/>
          <w:lang w:eastAsia="en-US"/>
        </w:rPr>
        <w:t xml:space="preserve">o participante </w:t>
      </w:r>
      <w:r w:rsidR="004F0B05">
        <w:rPr>
          <w:rFonts w:ascii="Century Gothic" w:eastAsiaTheme="minorHAnsi" w:hAnsi="Century Gothic" w:cs="Century Gothic"/>
          <w:color w:val="000000"/>
          <w:sz w:val="22"/>
          <w:szCs w:val="22"/>
          <w:lang w:eastAsia="en-US"/>
        </w:rPr>
        <w:t xml:space="preserve">automaticamente </w:t>
      </w:r>
      <w:r w:rsidR="00BB012D">
        <w:rPr>
          <w:rFonts w:ascii="Century Gothic" w:eastAsiaTheme="minorHAnsi" w:hAnsi="Century Gothic" w:cs="Century Gothic"/>
          <w:color w:val="000000"/>
          <w:sz w:val="22"/>
          <w:szCs w:val="22"/>
          <w:lang w:eastAsia="en-US"/>
        </w:rPr>
        <w:t xml:space="preserve">estará participando da </w:t>
      </w:r>
      <w:r w:rsidR="00BB012D" w:rsidRPr="004E5F44">
        <w:rPr>
          <w:rFonts w:ascii="Century Gothic" w:eastAsiaTheme="minorEastAsia" w:hAnsi="Century Gothic" w:cs="Century Gothic"/>
          <w:b/>
          <w:bCs/>
          <w:color w:val="000000" w:themeColor="text1"/>
          <w:sz w:val="22"/>
          <w:szCs w:val="22"/>
          <w:lang w:eastAsia="en-US"/>
        </w:rPr>
        <w:t>“</w:t>
      </w:r>
      <w:r w:rsidR="00BB012D" w:rsidRPr="001A4F5D">
        <w:rPr>
          <w:rFonts w:ascii="Century Gothic" w:eastAsiaTheme="minorEastAsia" w:hAnsi="Century Gothic" w:cs="Century Gothic"/>
          <w:b/>
          <w:bCs/>
          <w:color w:val="000000" w:themeColor="text1"/>
          <w:sz w:val="22"/>
          <w:szCs w:val="22"/>
          <w:lang w:eastAsia="en-US"/>
        </w:rPr>
        <w:t xml:space="preserve">Campanha de Aporte Viva </w:t>
      </w:r>
      <w:r w:rsidR="004E5F44">
        <w:rPr>
          <w:rFonts w:ascii="Century Gothic" w:eastAsiaTheme="minorEastAsia" w:hAnsi="Century Gothic" w:cs="Century Gothic"/>
          <w:b/>
          <w:bCs/>
          <w:color w:val="000000" w:themeColor="text1"/>
          <w:sz w:val="22"/>
          <w:szCs w:val="22"/>
          <w:lang w:eastAsia="en-US"/>
        </w:rPr>
        <w:t>2025</w:t>
      </w:r>
      <w:r w:rsidR="00BB012D">
        <w:rPr>
          <w:rFonts w:ascii="Century Gothic" w:eastAsiaTheme="minorEastAsia" w:hAnsi="Century Gothic" w:cs="Century Gothic"/>
          <w:b/>
          <w:bCs/>
          <w:color w:val="000000" w:themeColor="text1"/>
          <w:sz w:val="22"/>
          <w:szCs w:val="22"/>
          <w:lang w:eastAsia="en-US"/>
        </w:rPr>
        <w:t>”</w:t>
      </w:r>
      <w:r w:rsidR="004249FF">
        <w:rPr>
          <w:rFonts w:ascii="Century Gothic" w:eastAsiaTheme="minorEastAsia" w:hAnsi="Century Gothic" w:cs="Century Gothic"/>
          <w:color w:val="FF0000"/>
          <w:sz w:val="22"/>
          <w:szCs w:val="22"/>
          <w:lang w:eastAsia="en-US"/>
        </w:rPr>
        <w:t>.</w:t>
      </w:r>
    </w:p>
    <w:p w14:paraId="3133E0EC" w14:textId="59894B89" w:rsidR="005131B3" w:rsidRPr="004E5F44" w:rsidRDefault="002E12D9" w:rsidP="00F633D3">
      <w:pPr>
        <w:autoSpaceDE w:val="0"/>
        <w:autoSpaceDN w:val="0"/>
        <w:adjustRightInd w:val="0"/>
        <w:jc w:val="both"/>
        <w:rPr>
          <w:rFonts w:ascii="Century Gothic" w:eastAsiaTheme="minorHAnsi" w:hAnsi="Century Gothic" w:cs="Century Gothic"/>
          <w:sz w:val="22"/>
          <w:szCs w:val="22"/>
          <w:lang w:eastAsia="en-US"/>
        </w:rPr>
      </w:pPr>
      <w:r w:rsidRPr="004E5F44">
        <w:rPr>
          <w:rFonts w:ascii="Century Gothic" w:eastAsiaTheme="minorHAnsi" w:hAnsi="Century Gothic" w:cs="Century Gothic"/>
          <w:sz w:val="22"/>
          <w:szCs w:val="22"/>
          <w:lang w:eastAsia="en-US"/>
        </w:rPr>
        <w:lastRenderedPageBreak/>
        <w:t>2.4</w:t>
      </w:r>
      <w:r w:rsidR="005131B3" w:rsidRPr="004E5F44">
        <w:rPr>
          <w:rFonts w:ascii="Century Gothic" w:eastAsiaTheme="minorHAnsi" w:hAnsi="Century Gothic" w:cs="Century Gothic"/>
          <w:sz w:val="22"/>
          <w:szCs w:val="22"/>
          <w:lang w:eastAsia="en-US"/>
        </w:rPr>
        <w:t xml:space="preserve"> A Campanha terá vigência </w:t>
      </w:r>
      <w:r w:rsidR="00537F74">
        <w:rPr>
          <w:rFonts w:ascii="Century Gothic" w:eastAsiaTheme="minorHAnsi" w:hAnsi="Century Gothic" w:cs="Century Gothic"/>
          <w:sz w:val="22"/>
          <w:szCs w:val="22"/>
          <w:lang w:eastAsia="en-US"/>
        </w:rPr>
        <w:t>no mês</w:t>
      </w:r>
      <w:r w:rsidR="005131B3" w:rsidRPr="004E5F44">
        <w:rPr>
          <w:rFonts w:ascii="Century Gothic" w:eastAsiaTheme="minorHAnsi" w:hAnsi="Century Gothic" w:cs="Century Gothic"/>
          <w:sz w:val="22"/>
          <w:szCs w:val="22"/>
          <w:lang w:eastAsia="en-US"/>
        </w:rPr>
        <w:t xml:space="preserve"> </w:t>
      </w:r>
      <w:r w:rsidRPr="004E5F44">
        <w:rPr>
          <w:rFonts w:ascii="Century Gothic" w:eastAsiaTheme="minorHAnsi" w:hAnsi="Century Gothic" w:cs="Century Gothic"/>
          <w:sz w:val="22"/>
          <w:szCs w:val="22"/>
          <w:lang w:eastAsia="en-US"/>
        </w:rPr>
        <w:t>dezembro</w:t>
      </w:r>
      <w:r w:rsidR="00F633D3" w:rsidRPr="004E5F44">
        <w:rPr>
          <w:rFonts w:ascii="Century Gothic" w:eastAsiaTheme="minorHAnsi" w:hAnsi="Century Gothic" w:cs="Century Gothic"/>
          <w:sz w:val="22"/>
          <w:szCs w:val="22"/>
          <w:lang w:eastAsia="en-US"/>
        </w:rPr>
        <w:t xml:space="preserve"> </w:t>
      </w:r>
      <w:r w:rsidR="003703A6" w:rsidRPr="004E5F44">
        <w:rPr>
          <w:rFonts w:ascii="Century Gothic" w:eastAsiaTheme="minorHAnsi" w:hAnsi="Century Gothic" w:cs="Century Gothic"/>
          <w:sz w:val="22"/>
          <w:szCs w:val="22"/>
          <w:lang w:eastAsia="en-US"/>
        </w:rPr>
        <w:t xml:space="preserve">de </w:t>
      </w:r>
      <w:r w:rsidR="004E5F44">
        <w:rPr>
          <w:rFonts w:ascii="Century Gothic" w:eastAsiaTheme="minorHAnsi" w:hAnsi="Century Gothic" w:cs="Century Gothic"/>
          <w:sz w:val="22"/>
          <w:szCs w:val="22"/>
          <w:lang w:eastAsia="en-US"/>
        </w:rPr>
        <w:t>2025</w:t>
      </w:r>
      <w:r w:rsidR="00537F74">
        <w:rPr>
          <w:rFonts w:ascii="Century Gothic" w:eastAsiaTheme="minorHAnsi" w:hAnsi="Century Gothic" w:cs="Century Gothic"/>
          <w:sz w:val="22"/>
          <w:szCs w:val="22"/>
          <w:lang w:eastAsia="en-US"/>
        </w:rPr>
        <w:t xml:space="preserve">, entre os dias </w:t>
      </w:r>
      <w:r w:rsidR="00537F74" w:rsidRPr="004E5F44">
        <w:rPr>
          <w:rFonts w:ascii="Century Gothic" w:eastAsiaTheme="minorHAnsi" w:hAnsi="Century Gothic" w:cs="Century Gothic"/>
          <w:sz w:val="22"/>
          <w:szCs w:val="22"/>
          <w:lang w:eastAsia="en-US"/>
        </w:rPr>
        <w:t xml:space="preserve">de </w:t>
      </w:r>
      <w:r w:rsidR="00537F74">
        <w:rPr>
          <w:rFonts w:ascii="Century Gothic" w:eastAsiaTheme="minorHAnsi" w:hAnsi="Century Gothic" w:cs="Century Gothic"/>
          <w:sz w:val="22"/>
          <w:szCs w:val="22"/>
          <w:lang w:eastAsia="en-US"/>
        </w:rPr>
        <w:t xml:space="preserve">12 e </w:t>
      </w:r>
      <w:r w:rsidR="00B0260E">
        <w:rPr>
          <w:rFonts w:ascii="Century Gothic" w:eastAsiaTheme="minorHAnsi" w:hAnsi="Century Gothic" w:cs="Century Gothic"/>
          <w:sz w:val="22"/>
          <w:szCs w:val="22"/>
          <w:lang w:eastAsia="en-US"/>
        </w:rPr>
        <w:t>29</w:t>
      </w:r>
      <w:r w:rsidR="00537F74" w:rsidRPr="004E5F44">
        <w:rPr>
          <w:rFonts w:ascii="Century Gothic" w:eastAsiaTheme="minorHAnsi" w:hAnsi="Century Gothic" w:cs="Century Gothic"/>
          <w:sz w:val="22"/>
          <w:szCs w:val="22"/>
          <w:lang w:eastAsia="en-US"/>
        </w:rPr>
        <w:t xml:space="preserve"> </w:t>
      </w:r>
      <w:r w:rsidR="00F633D3" w:rsidRPr="004E5F44">
        <w:rPr>
          <w:rFonts w:ascii="Century Gothic" w:eastAsiaTheme="minorHAnsi" w:hAnsi="Century Gothic" w:cs="Century Gothic"/>
          <w:sz w:val="22"/>
          <w:szCs w:val="22"/>
          <w:lang w:eastAsia="en-US"/>
        </w:rPr>
        <w:t>e todos os aportes realizados neste período</w:t>
      </w:r>
      <w:r w:rsidR="003703A6" w:rsidRPr="004E5F44">
        <w:rPr>
          <w:rFonts w:ascii="Century Gothic" w:eastAsiaTheme="minorHAnsi" w:hAnsi="Century Gothic" w:cs="Century Gothic"/>
          <w:sz w:val="22"/>
          <w:szCs w:val="22"/>
          <w:lang w:eastAsia="en-US"/>
        </w:rPr>
        <w:t>.</w:t>
      </w:r>
    </w:p>
    <w:p w14:paraId="5600ABD2" w14:textId="77777777" w:rsidR="00D672F4" w:rsidRPr="004E5F44" w:rsidRDefault="00D672F4" w:rsidP="00F633D3">
      <w:pPr>
        <w:autoSpaceDE w:val="0"/>
        <w:autoSpaceDN w:val="0"/>
        <w:adjustRightInd w:val="0"/>
        <w:jc w:val="both"/>
        <w:rPr>
          <w:rFonts w:ascii="Century Gothic" w:eastAsiaTheme="minorHAnsi" w:hAnsi="Century Gothic" w:cs="Century Gothic"/>
          <w:sz w:val="22"/>
          <w:szCs w:val="22"/>
          <w:lang w:eastAsia="en-US"/>
        </w:rPr>
      </w:pPr>
    </w:p>
    <w:p w14:paraId="2BBEBDFB" w14:textId="7A1117AA" w:rsidR="00977F43" w:rsidRPr="004E5F44" w:rsidRDefault="00977F43" w:rsidP="00977F43">
      <w:pPr>
        <w:autoSpaceDE w:val="0"/>
        <w:autoSpaceDN w:val="0"/>
        <w:adjustRightInd w:val="0"/>
        <w:jc w:val="both"/>
        <w:rPr>
          <w:rFonts w:ascii="Century Gothic" w:eastAsiaTheme="minorEastAsia" w:hAnsi="Century Gothic" w:cs="Century Gothic"/>
          <w:b/>
          <w:bCs/>
          <w:sz w:val="22"/>
          <w:szCs w:val="22"/>
          <w:lang w:eastAsia="en-US"/>
        </w:rPr>
      </w:pPr>
      <w:r w:rsidRPr="004E5F44">
        <w:rPr>
          <w:rFonts w:ascii="Century Gothic" w:eastAsiaTheme="minorEastAsia" w:hAnsi="Century Gothic" w:cs="Century Gothic"/>
          <w:b/>
          <w:bCs/>
          <w:sz w:val="22"/>
          <w:szCs w:val="22"/>
          <w:lang w:eastAsia="en-US"/>
        </w:rPr>
        <w:t>2.</w:t>
      </w:r>
      <w:r w:rsidR="00D672F4" w:rsidRPr="004E5F44">
        <w:rPr>
          <w:rFonts w:ascii="Century Gothic" w:eastAsiaTheme="minorEastAsia" w:hAnsi="Century Gothic" w:cs="Century Gothic"/>
          <w:b/>
          <w:bCs/>
          <w:sz w:val="22"/>
          <w:szCs w:val="22"/>
          <w:lang w:eastAsia="en-US"/>
        </w:rPr>
        <w:t>5</w:t>
      </w:r>
      <w:r w:rsidRPr="004E5F44">
        <w:rPr>
          <w:rFonts w:ascii="Century Gothic" w:eastAsiaTheme="minorEastAsia" w:hAnsi="Century Gothic" w:cs="Century Gothic"/>
          <w:b/>
          <w:bCs/>
          <w:sz w:val="22"/>
          <w:szCs w:val="22"/>
          <w:lang w:eastAsia="en-US"/>
        </w:rPr>
        <w:t xml:space="preserve"> </w:t>
      </w:r>
      <w:r w:rsidR="00744386" w:rsidRPr="004E5F44">
        <w:rPr>
          <w:rFonts w:ascii="Century Gothic" w:eastAsiaTheme="minorEastAsia" w:hAnsi="Century Gothic" w:cs="Century Gothic"/>
          <w:b/>
          <w:bCs/>
          <w:sz w:val="22"/>
          <w:szCs w:val="22"/>
          <w:lang w:eastAsia="en-US"/>
        </w:rPr>
        <w:t>A</w:t>
      </w:r>
      <w:r w:rsidRPr="004E5F44">
        <w:rPr>
          <w:rFonts w:ascii="Century Gothic" w:eastAsiaTheme="minorEastAsia" w:hAnsi="Century Gothic" w:cs="Century Gothic"/>
          <w:b/>
          <w:bCs/>
          <w:sz w:val="22"/>
          <w:szCs w:val="22"/>
          <w:lang w:eastAsia="en-US"/>
        </w:rPr>
        <w:t xml:space="preserve"> cada R$300</w:t>
      </w:r>
      <w:r w:rsidR="00744386" w:rsidRPr="004E5F44">
        <w:rPr>
          <w:rFonts w:ascii="Century Gothic" w:eastAsiaTheme="minorEastAsia" w:hAnsi="Century Gothic" w:cs="Century Gothic"/>
          <w:b/>
          <w:bCs/>
          <w:sz w:val="22"/>
          <w:szCs w:val="22"/>
          <w:lang w:eastAsia="en-US"/>
        </w:rPr>
        <w:t>,00</w:t>
      </w:r>
      <w:r w:rsidR="00D672F4">
        <w:rPr>
          <w:rFonts w:ascii="Century Gothic" w:eastAsiaTheme="minorEastAsia" w:hAnsi="Century Gothic" w:cs="Century Gothic"/>
          <w:b/>
          <w:bCs/>
          <w:sz w:val="22"/>
          <w:szCs w:val="22"/>
          <w:lang w:eastAsia="en-US"/>
        </w:rPr>
        <w:t xml:space="preserve"> (trezentos reais)</w:t>
      </w:r>
      <w:r w:rsidR="007A6B40" w:rsidRPr="004E5F44">
        <w:rPr>
          <w:rFonts w:ascii="Century Gothic" w:eastAsiaTheme="minorEastAsia" w:hAnsi="Century Gothic" w:cs="Century Gothic"/>
          <w:b/>
          <w:bCs/>
          <w:sz w:val="22"/>
          <w:szCs w:val="22"/>
          <w:lang w:eastAsia="en-US"/>
        </w:rPr>
        <w:t>,</w:t>
      </w:r>
      <w:r w:rsidR="008779AB" w:rsidRPr="004E5F44">
        <w:rPr>
          <w:rFonts w:ascii="Century Gothic" w:eastAsiaTheme="minorEastAsia" w:hAnsi="Century Gothic" w:cs="Century Gothic"/>
          <w:b/>
          <w:bCs/>
          <w:sz w:val="22"/>
          <w:szCs w:val="22"/>
          <w:lang w:eastAsia="en-US"/>
        </w:rPr>
        <w:t xml:space="preserve"> </w:t>
      </w:r>
      <w:r w:rsidR="00807CA8" w:rsidRPr="004E5F44">
        <w:rPr>
          <w:rFonts w:ascii="Century Gothic" w:eastAsiaTheme="minorEastAsia" w:hAnsi="Century Gothic" w:cs="Century Gothic"/>
          <w:b/>
          <w:bCs/>
          <w:sz w:val="22"/>
          <w:szCs w:val="22"/>
          <w:lang w:eastAsia="en-US"/>
        </w:rPr>
        <w:t>aportado</w:t>
      </w:r>
      <w:r w:rsidR="00552DCE" w:rsidRPr="004E5F44">
        <w:rPr>
          <w:rFonts w:ascii="Century Gothic" w:eastAsiaTheme="minorEastAsia" w:hAnsi="Century Gothic" w:cs="Century Gothic"/>
          <w:b/>
          <w:bCs/>
          <w:sz w:val="22"/>
          <w:szCs w:val="22"/>
          <w:lang w:eastAsia="en-US"/>
        </w:rPr>
        <w:t>s</w:t>
      </w:r>
      <w:r w:rsidRPr="004E5F44">
        <w:rPr>
          <w:rFonts w:ascii="Century Gothic" w:eastAsiaTheme="minorEastAsia" w:hAnsi="Century Gothic" w:cs="Century Gothic"/>
          <w:b/>
          <w:bCs/>
          <w:sz w:val="22"/>
          <w:szCs w:val="22"/>
          <w:lang w:eastAsia="en-US"/>
        </w:rPr>
        <w:t xml:space="preserve"> o participante ganha um cupom para concorrer ao prêmio principal, observado o limite de 10</w:t>
      </w:r>
      <w:r w:rsidR="00D672F4">
        <w:rPr>
          <w:rFonts w:ascii="Century Gothic" w:eastAsiaTheme="minorEastAsia" w:hAnsi="Century Gothic" w:cs="Century Gothic"/>
          <w:b/>
          <w:bCs/>
          <w:sz w:val="22"/>
          <w:szCs w:val="22"/>
          <w:lang w:eastAsia="en-US"/>
        </w:rPr>
        <w:t xml:space="preserve"> (dez)</w:t>
      </w:r>
      <w:r w:rsidRPr="004E5F44">
        <w:rPr>
          <w:rFonts w:ascii="Century Gothic" w:eastAsiaTheme="minorEastAsia" w:hAnsi="Century Gothic" w:cs="Century Gothic"/>
          <w:b/>
          <w:bCs/>
          <w:sz w:val="22"/>
          <w:szCs w:val="22"/>
          <w:lang w:eastAsia="en-US"/>
        </w:rPr>
        <w:t xml:space="preserve"> cupons por participante. </w:t>
      </w:r>
    </w:p>
    <w:p w14:paraId="4F8B04F9" w14:textId="77777777" w:rsidR="00977F43" w:rsidRPr="001A4F5D" w:rsidRDefault="00977F43" w:rsidP="00977F43">
      <w:pPr>
        <w:jc w:val="both"/>
        <w:rPr>
          <w:rFonts w:ascii="Century Gothic" w:eastAsiaTheme="minorEastAsia" w:hAnsi="Century Gothic" w:cs="Century Gothic"/>
          <w:b/>
          <w:bCs/>
          <w:color w:val="000000" w:themeColor="text1"/>
          <w:sz w:val="22"/>
          <w:szCs w:val="22"/>
          <w:lang w:eastAsia="en-US"/>
        </w:rPr>
      </w:pPr>
    </w:p>
    <w:p w14:paraId="2F294CD5" w14:textId="77777777" w:rsidR="00E56D88" w:rsidRDefault="00E56D88" w:rsidP="001A4F5D">
      <w:pPr>
        <w:autoSpaceDE w:val="0"/>
        <w:autoSpaceDN w:val="0"/>
        <w:adjustRightInd w:val="0"/>
        <w:jc w:val="both"/>
        <w:rPr>
          <w:rFonts w:ascii="Century Gothic" w:eastAsiaTheme="minorHAnsi" w:hAnsi="Century Gothic" w:cs="Century Gothic"/>
          <w:color w:val="000000"/>
          <w:sz w:val="22"/>
          <w:szCs w:val="22"/>
          <w:lang w:eastAsia="en-US"/>
        </w:rPr>
      </w:pPr>
    </w:p>
    <w:p w14:paraId="25F8C3F8" w14:textId="0F0FC516" w:rsidR="00977F43" w:rsidRDefault="00977F43" w:rsidP="001A4F5D">
      <w:pPr>
        <w:autoSpaceDE w:val="0"/>
        <w:autoSpaceDN w:val="0"/>
        <w:adjustRightInd w:val="0"/>
        <w:jc w:val="both"/>
        <w:rPr>
          <w:rFonts w:ascii="Century Gothic" w:eastAsiaTheme="minorEastAsia" w:hAnsi="Century Gothic" w:cs="Century Gothic"/>
          <w:b/>
          <w:bCs/>
          <w:color w:val="000000" w:themeColor="text1"/>
          <w:sz w:val="22"/>
          <w:szCs w:val="22"/>
          <w:u w:val="single"/>
          <w:lang w:eastAsia="en-US"/>
        </w:rPr>
      </w:pPr>
      <w:r w:rsidRPr="004E5F44">
        <w:rPr>
          <w:rFonts w:ascii="Century Gothic" w:eastAsiaTheme="minorEastAsia" w:hAnsi="Century Gothic" w:cs="Century Gothic"/>
          <w:b/>
          <w:bCs/>
          <w:color w:val="000000" w:themeColor="text1"/>
          <w:sz w:val="22"/>
          <w:szCs w:val="22"/>
          <w:u w:val="single"/>
          <w:lang w:eastAsia="en-US"/>
        </w:rPr>
        <w:t>3. DA PREMIAÇÃO</w:t>
      </w:r>
    </w:p>
    <w:p w14:paraId="7CE40AA5" w14:textId="77777777" w:rsidR="00977F43" w:rsidRPr="004E5F44" w:rsidRDefault="00977F43" w:rsidP="001A4F5D">
      <w:pPr>
        <w:autoSpaceDE w:val="0"/>
        <w:autoSpaceDN w:val="0"/>
        <w:adjustRightInd w:val="0"/>
        <w:jc w:val="both"/>
        <w:rPr>
          <w:rFonts w:ascii="Century Gothic" w:eastAsiaTheme="minorEastAsia" w:hAnsi="Century Gothic" w:cs="Century Gothic"/>
          <w:b/>
          <w:bCs/>
          <w:color w:val="000000" w:themeColor="text1"/>
          <w:sz w:val="22"/>
          <w:szCs w:val="22"/>
          <w:u w:val="single"/>
          <w:lang w:eastAsia="en-US"/>
        </w:rPr>
      </w:pPr>
    </w:p>
    <w:p w14:paraId="78E7B5A7" w14:textId="22E83227" w:rsidR="00273449" w:rsidRDefault="003F3A34" w:rsidP="00273449">
      <w:pPr>
        <w:autoSpaceDE w:val="0"/>
        <w:autoSpaceDN w:val="0"/>
        <w:adjustRightInd w:val="0"/>
        <w:jc w:val="both"/>
        <w:rPr>
          <w:rFonts w:ascii="Century Gothic" w:eastAsiaTheme="minorEastAsia" w:hAnsi="Century Gothic" w:cs="Century Gothic"/>
          <w:b/>
          <w:bCs/>
          <w:color w:val="000000" w:themeColor="text1"/>
          <w:sz w:val="22"/>
          <w:szCs w:val="22"/>
          <w:lang w:eastAsia="en-US"/>
        </w:rPr>
      </w:pPr>
      <w:r>
        <w:rPr>
          <w:rFonts w:ascii="Century Gothic" w:eastAsiaTheme="minorEastAsia" w:hAnsi="Century Gothic" w:cs="Century Gothic"/>
          <w:b/>
          <w:bCs/>
          <w:color w:val="000000" w:themeColor="text1"/>
          <w:sz w:val="22"/>
          <w:szCs w:val="22"/>
          <w:lang w:eastAsia="en-US"/>
        </w:rPr>
        <w:t>3.</w:t>
      </w:r>
      <w:r w:rsidR="00537F74">
        <w:rPr>
          <w:rFonts w:ascii="Century Gothic" w:eastAsiaTheme="minorEastAsia" w:hAnsi="Century Gothic" w:cs="Century Gothic"/>
          <w:b/>
          <w:bCs/>
          <w:color w:val="000000" w:themeColor="text1"/>
          <w:sz w:val="22"/>
          <w:szCs w:val="22"/>
          <w:lang w:eastAsia="en-US"/>
        </w:rPr>
        <w:t>1</w:t>
      </w:r>
      <w:r>
        <w:rPr>
          <w:rFonts w:ascii="Century Gothic" w:eastAsiaTheme="minorEastAsia" w:hAnsi="Century Gothic" w:cs="Century Gothic"/>
          <w:b/>
          <w:bCs/>
          <w:color w:val="000000" w:themeColor="text1"/>
          <w:sz w:val="22"/>
          <w:szCs w:val="22"/>
          <w:lang w:eastAsia="en-US"/>
        </w:rPr>
        <w:t xml:space="preserve"> </w:t>
      </w:r>
      <w:r w:rsidR="00273449" w:rsidRPr="004E5F44">
        <w:rPr>
          <w:rFonts w:ascii="Century Gothic" w:eastAsiaTheme="minorEastAsia" w:hAnsi="Century Gothic" w:cs="Century Gothic"/>
          <w:color w:val="000000" w:themeColor="text1"/>
          <w:sz w:val="22"/>
          <w:szCs w:val="22"/>
          <w:lang w:eastAsia="en-US"/>
        </w:rPr>
        <w:t xml:space="preserve">Todos os </w:t>
      </w:r>
      <w:r w:rsidR="0078696D">
        <w:rPr>
          <w:rFonts w:ascii="Century Gothic" w:eastAsiaTheme="minorEastAsia" w:hAnsi="Century Gothic" w:cs="Century Gothic"/>
          <w:color w:val="000000" w:themeColor="text1"/>
          <w:sz w:val="22"/>
          <w:szCs w:val="22"/>
          <w:lang w:eastAsia="en-US"/>
        </w:rPr>
        <w:t>P</w:t>
      </w:r>
      <w:r w:rsidR="00273449" w:rsidRPr="004E5F44">
        <w:rPr>
          <w:rFonts w:ascii="Century Gothic" w:eastAsiaTheme="minorEastAsia" w:hAnsi="Century Gothic" w:cs="Century Gothic"/>
          <w:color w:val="000000" w:themeColor="text1"/>
          <w:sz w:val="22"/>
          <w:szCs w:val="22"/>
          <w:lang w:eastAsia="en-US"/>
        </w:rPr>
        <w:t xml:space="preserve">articipantes, inclusive os </w:t>
      </w:r>
      <w:r w:rsidR="0078696D">
        <w:rPr>
          <w:rFonts w:ascii="Century Gothic" w:eastAsiaTheme="minorEastAsia" w:hAnsi="Century Gothic" w:cs="Century Gothic"/>
          <w:color w:val="000000" w:themeColor="text1"/>
          <w:sz w:val="22"/>
          <w:szCs w:val="22"/>
          <w:lang w:eastAsia="en-US"/>
        </w:rPr>
        <w:t>T</w:t>
      </w:r>
      <w:r w:rsidR="00273449" w:rsidRPr="004E5F44">
        <w:rPr>
          <w:rFonts w:ascii="Century Gothic" w:eastAsiaTheme="minorEastAsia" w:hAnsi="Century Gothic" w:cs="Century Gothic"/>
          <w:color w:val="000000" w:themeColor="text1"/>
          <w:sz w:val="22"/>
          <w:szCs w:val="22"/>
          <w:lang w:eastAsia="en-US"/>
        </w:rPr>
        <w:t xml:space="preserve">rabalhadores </w:t>
      </w:r>
      <w:r w:rsidR="0078696D">
        <w:rPr>
          <w:rFonts w:ascii="Century Gothic" w:eastAsiaTheme="minorEastAsia" w:hAnsi="Century Gothic" w:cs="Century Gothic"/>
          <w:color w:val="000000" w:themeColor="text1"/>
          <w:sz w:val="22"/>
          <w:szCs w:val="22"/>
          <w:lang w:eastAsia="en-US"/>
        </w:rPr>
        <w:t xml:space="preserve">e os Conselheiros </w:t>
      </w:r>
      <w:r w:rsidR="00273449" w:rsidRPr="004E5F44">
        <w:rPr>
          <w:rFonts w:ascii="Century Gothic" w:eastAsiaTheme="minorEastAsia" w:hAnsi="Century Gothic" w:cs="Century Gothic"/>
          <w:color w:val="000000" w:themeColor="text1"/>
          <w:sz w:val="22"/>
          <w:szCs w:val="22"/>
          <w:lang w:eastAsia="en-US"/>
        </w:rPr>
        <w:t>da Fundação Viva de Previdência</w:t>
      </w:r>
      <w:r w:rsidRPr="004E5F44">
        <w:rPr>
          <w:rFonts w:ascii="Century Gothic" w:eastAsiaTheme="minorEastAsia" w:hAnsi="Century Gothic" w:cs="Century Gothic"/>
          <w:color w:val="000000" w:themeColor="text1"/>
          <w:sz w:val="22"/>
          <w:szCs w:val="22"/>
          <w:lang w:eastAsia="en-US"/>
        </w:rPr>
        <w:t>, participarão do</w:t>
      </w:r>
      <w:r w:rsidR="00273449" w:rsidRPr="004E5F44">
        <w:rPr>
          <w:rFonts w:ascii="Century Gothic" w:eastAsiaTheme="minorEastAsia" w:hAnsi="Century Gothic" w:cs="Century Gothic"/>
          <w:color w:val="000000" w:themeColor="text1"/>
          <w:sz w:val="22"/>
          <w:szCs w:val="22"/>
          <w:lang w:eastAsia="en-US"/>
        </w:rPr>
        <w:t xml:space="preserve"> sorteio de </w:t>
      </w:r>
      <w:r w:rsidR="00537F74">
        <w:rPr>
          <w:rFonts w:ascii="Century Gothic" w:eastAsiaTheme="minorEastAsia" w:hAnsi="Century Gothic" w:cs="Century Gothic"/>
          <w:b/>
          <w:bCs/>
          <w:color w:val="000000" w:themeColor="text1"/>
          <w:sz w:val="22"/>
          <w:szCs w:val="22"/>
          <w:lang w:eastAsia="en-US"/>
        </w:rPr>
        <w:t>3</w:t>
      </w:r>
      <w:r w:rsidR="008231C9">
        <w:rPr>
          <w:rFonts w:ascii="Century Gothic" w:eastAsiaTheme="minorEastAsia" w:hAnsi="Century Gothic" w:cs="Century Gothic"/>
          <w:b/>
          <w:bCs/>
          <w:color w:val="000000" w:themeColor="text1"/>
          <w:sz w:val="22"/>
          <w:szCs w:val="22"/>
          <w:lang w:eastAsia="en-US"/>
        </w:rPr>
        <w:t xml:space="preserve"> (</w:t>
      </w:r>
      <w:r w:rsidR="004E14E0">
        <w:rPr>
          <w:rFonts w:ascii="Century Gothic" w:eastAsiaTheme="minorEastAsia" w:hAnsi="Century Gothic" w:cs="Century Gothic"/>
          <w:b/>
          <w:bCs/>
          <w:color w:val="000000" w:themeColor="text1"/>
          <w:sz w:val="22"/>
          <w:szCs w:val="22"/>
          <w:lang w:eastAsia="en-US"/>
        </w:rPr>
        <w:t>três</w:t>
      </w:r>
      <w:r w:rsidR="008231C9">
        <w:rPr>
          <w:rFonts w:ascii="Century Gothic" w:eastAsiaTheme="minorEastAsia" w:hAnsi="Century Gothic" w:cs="Century Gothic"/>
          <w:b/>
          <w:bCs/>
          <w:color w:val="000000" w:themeColor="text1"/>
          <w:sz w:val="22"/>
          <w:szCs w:val="22"/>
          <w:lang w:eastAsia="en-US"/>
        </w:rPr>
        <w:t>)</w:t>
      </w:r>
      <w:r w:rsidR="00273449" w:rsidRPr="001A4F5D">
        <w:rPr>
          <w:rFonts w:ascii="Century Gothic" w:eastAsiaTheme="minorEastAsia" w:hAnsi="Century Gothic" w:cs="Century Gothic"/>
          <w:b/>
          <w:bCs/>
          <w:color w:val="000000" w:themeColor="text1"/>
          <w:sz w:val="22"/>
          <w:szCs w:val="22"/>
          <w:lang w:eastAsia="en-US"/>
        </w:rPr>
        <w:t xml:space="preserve"> </w:t>
      </w:r>
      <w:proofErr w:type="spellStart"/>
      <w:r w:rsidR="00273449" w:rsidRPr="001A4F5D">
        <w:rPr>
          <w:rFonts w:ascii="Century Gothic" w:eastAsiaTheme="minorEastAsia" w:hAnsi="Century Gothic" w:cs="Century Gothic"/>
          <w:b/>
          <w:bCs/>
          <w:color w:val="000000" w:themeColor="text1"/>
          <w:sz w:val="22"/>
          <w:szCs w:val="22"/>
          <w:lang w:eastAsia="en-US"/>
        </w:rPr>
        <w:t>Smart</w:t>
      </w:r>
      <w:proofErr w:type="spellEnd"/>
      <w:r w:rsidR="00273449" w:rsidRPr="001A4F5D">
        <w:rPr>
          <w:rFonts w:ascii="Century Gothic" w:eastAsiaTheme="minorEastAsia" w:hAnsi="Century Gothic" w:cs="Century Gothic"/>
          <w:b/>
          <w:bCs/>
          <w:color w:val="000000" w:themeColor="text1"/>
          <w:sz w:val="22"/>
          <w:szCs w:val="22"/>
          <w:lang w:eastAsia="en-US"/>
        </w:rPr>
        <w:t xml:space="preserve"> Speaker Echo Show 5 3ª Geração </w:t>
      </w:r>
      <w:proofErr w:type="spellStart"/>
      <w:r w:rsidR="00273449" w:rsidRPr="001A4F5D">
        <w:rPr>
          <w:rFonts w:ascii="Century Gothic" w:eastAsiaTheme="minorEastAsia" w:hAnsi="Century Gothic" w:cs="Century Gothic"/>
          <w:b/>
          <w:bCs/>
          <w:color w:val="000000" w:themeColor="text1"/>
          <w:sz w:val="22"/>
          <w:szCs w:val="22"/>
          <w:lang w:eastAsia="en-US"/>
        </w:rPr>
        <w:t>Amazon</w:t>
      </w:r>
      <w:proofErr w:type="spellEnd"/>
      <w:r w:rsidR="00273449" w:rsidRPr="001A4F5D">
        <w:rPr>
          <w:rFonts w:ascii="Century Gothic" w:eastAsiaTheme="minorEastAsia" w:hAnsi="Century Gothic" w:cs="Century Gothic"/>
          <w:b/>
          <w:bCs/>
          <w:color w:val="000000" w:themeColor="text1"/>
          <w:sz w:val="22"/>
          <w:szCs w:val="22"/>
          <w:lang w:eastAsia="en-US"/>
        </w:rPr>
        <w:t xml:space="preserve"> com Display de 5,5"</w:t>
      </w:r>
      <w:r w:rsidR="00273449">
        <w:rPr>
          <w:rFonts w:ascii="Century Gothic" w:eastAsiaTheme="minorEastAsia" w:hAnsi="Century Gothic" w:cs="Century Gothic"/>
          <w:b/>
          <w:bCs/>
          <w:color w:val="000000" w:themeColor="text1"/>
          <w:sz w:val="22"/>
          <w:szCs w:val="22"/>
          <w:lang w:eastAsia="en-US"/>
        </w:rPr>
        <w:t xml:space="preserve"> (</w:t>
      </w:r>
      <w:proofErr w:type="spellStart"/>
      <w:r w:rsidR="00273449" w:rsidRPr="001A4F5D">
        <w:rPr>
          <w:rFonts w:ascii="Century Gothic" w:eastAsiaTheme="minorEastAsia" w:hAnsi="Century Gothic" w:cs="Century Gothic"/>
          <w:b/>
          <w:bCs/>
          <w:color w:val="000000" w:themeColor="text1"/>
          <w:sz w:val="22"/>
          <w:szCs w:val="22"/>
          <w:lang w:eastAsia="en-US"/>
        </w:rPr>
        <w:t>Alexa</w:t>
      </w:r>
      <w:proofErr w:type="spellEnd"/>
      <w:r w:rsidR="00273449">
        <w:rPr>
          <w:rFonts w:ascii="Century Gothic" w:eastAsiaTheme="minorEastAsia" w:hAnsi="Century Gothic" w:cs="Century Gothic"/>
          <w:b/>
          <w:bCs/>
          <w:color w:val="000000" w:themeColor="text1"/>
          <w:sz w:val="22"/>
          <w:szCs w:val="22"/>
          <w:lang w:eastAsia="en-US"/>
        </w:rPr>
        <w:t>).</w:t>
      </w:r>
    </w:p>
    <w:p w14:paraId="3C346AE6" w14:textId="77777777" w:rsidR="00CE2E51" w:rsidRDefault="00CE2E51" w:rsidP="00CE2E51">
      <w:pPr>
        <w:autoSpaceDE w:val="0"/>
        <w:autoSpaceDN w:val="0"/>
        <w:adjustRightInd w:val="0"/>
        <w:jc w:val="both"/>
        <w:rPr>
          <w:rFonts w:ascii="Century Gothic" w:eastAsiaTheme="minorEastAsia" w:hAnsi="Century Gothic" w:cs="Century Gothic"/>
          <w:b/>
          <w:bCs/>
          <w:color w:val="000000" w:themeColor="text1"/>
          <w:sz w:val="22"/>
          <w:szCs w:val="22"/>
          <w:lang w:eastAsia="en-US"/>
        </w:rPr>
      </w:pPr>
    </w:p>
    <w:p w14:paraId="638FFFE5" w14:textId="4BE6E1E5" w:rsidR="00CB6D67" w:rsidRPr="001A4F5D" w:rsidRDefault="00CB6D67" w:rsidP="00CB6D67">
      <w:pPr>
        <w:autoSpaceDE w:val="0"/>
        <w:autoSpaceDN w:val="0"/>
        <w:adjustRightInd w:val="0"/>
        <w:jc w:val="both"/>
        <w:rPr>
          <w:rFonts w:ascii="Century Gothic" w:eastAsiaTheme="minorEastAsia" w:hAnsi="Century Gothic" w:cs="Century Gothic"/>
          <w:color w:val="000000"/>
          <w:sz w:val="22"/>
          <w:szCs w:val="22"/>
          <w:lang w:eastAsia="en-US"/>
        </w:rPr>
      </w:pPr>
      <w:r>
        <w:rPr>
          <w:rFonts w:ascii="Century Gothic" w:eastAsiaTheme="minorEastAsia" w:hAnsi="Century Gothic" w:cs="Century Gothic"/>
          <w:b/>
          <w:bCs/>
          <w:color w:val="000000" w:themeColor="text1"/>
          <w:sz w:val="22"/>
          <w:szCs w:val="22"/>
          <w:lang w:eastAsia="en-US"/>
        </w:rPr>
        <w:t>3</w:t>
      </w:r>
      <w:r w:rsidRPr="001A4F5D">
        <w:rPr>
          <w:rFonts w:ascii="Century Gothic" w:eastAsiaTheme="minorEastAsia" w:hAnsi="Century Gothic" w:cs="Century Gothic"/>
          <w:b/>
          <w:bCs/>
          <w:color w:val="000000" w:themeColor="text1"/>
          <w:sz w:val="22"/>
          <w:szCs w:val="22"/>
          <w:lang w:eastAsia="en-US"/>
        </w:rPr>
        <w:t>.</w:t>
      </w:r>
      <w:r w:rsidR="004E14E0">
        <w:rPr>
          <w:rFonts w:ascii="Century Gothic" w:eastAsiaTheme="minorEastAsia" w:hAnsi="Century Gothic" w:cs="Century Gothic"/>
          <w:b/>
          <w:bCs/>
          <w:color w:val="000000" w:themeColor="text1"/>
          <w:sz w:val="22"/>
          <w:szCs w:val="22"/>
          <w:lang w:eastAsia="en-US"/>
        </w:rPr>
        <w:t>2</w:t>
      </w:r>
      <w:r w:rsidRPr="001A4F5D">
        <w:rPr>
          <w:rFonts w:ascii="Century Gothic" w:eastAsiaTheme="minorEastAsia" w:hAnsi="Century Gothic" w:cs="Century Gothic"/>
          <w:b/>
          <w:bCs/>
          <w:color w:val="000000" w:themeColor="text1"/>
          <w:sz w:val="22"/>
          <w:szCs w:val="22"/>
          <w:lang w:eastAsia="en-US"/>
        </w:rPr>
        <w:t xml:space="preserve"> </w:t>
      </w:r>
      <w:r w:rsidRPr="001A4F5D">
        <w:rPr>
          <w:rFonts w:ascii="Century Gothic" w:eastAsiaTheme="minorEastAsia" w:hAnsi="Century Gothic" w:cs="Century Gothic"/>
          <w:color w:val="000000" w:themeColor="text1"/>
          <w:sz w:val="22"/>
          <w:szCs w:val="22"/>
          <w:lang w:eastAsia="en-US"/>
        </w:rPr>
        <w:t>O sorteio será realizado por plataforma online, informada no ato do sorteio, que será transmitido ao vivo pela página da Viva no Instagram (</w:t>
      </w:r>
      <w:hyperlink r:id="rId12">
        <w:r w:rsidRPr="001A4F5D">
          <w:rPr>
            <w:rStyle w:val="Hyperlink"/>
            <w:rFonts w:ascii="Century Gothic" w:eastAsiaTheme="minorEastAsia" w:hAnsi="Century Gothic" w:cs="Century Gothic"/>
            <w:sz w:val="22"/>
            <w:szCs w:val="22"/>
            <w:lang w:eastAsia="en-US"/>
          </w:rPr>
          <w:t>https://www.instagram.com/vivaprevidencia/</w:t>
        </w:r>
      </w:hyperlink>
      <w:r w:rsidRPr="001A4F5D">
        <w:rPr>
          <w:rFonts w:ascii="Century Gothic" w:eastAsiaTheme="minorEastAsia" w:hAnsi="Century Gothic" w:cs="Century Gothic"/>
          <w:color w:val="000000" w:themeColor="text1"/>
          <w:sz w:val="22"/>
          <w:szCs w:val="22"/>
          <w:lang w:eastAsia="en-US"/>
        </w:rPr>
        <w:t xml:space="preserve">), no </w:t>
      </w:r>
      <w:r w:rsidRPr="009F59C5">
        <w:rPr>
          <w:rFonts w:ascii="Century Gothic" w:eastAsiaTheme="minorEastAsia" w:hAnsi="Century Gothic" w:cs="Century Gothic"/>
          <w:color w:val="000000" w:themeColor="text1"/>
          <w:sz w:val="22"/>
          <w:szCs w:val="22"/>
          <w:lang w:eastAsia="en-US"/>
        </w:rPr>
        <w:t xml:space="preserve">dia </w:t>
      </w:r>
      <w:r w:rsidR="009F59C5" w:rsidRPr="009F59C5">
        <w:rPr>
          <w:rFonts w:ascii="Century Gothic" w:eastAsiaTheme="minorEastAsia" w:hAnsi="Century Gothic" w:cs="Century Gothic"/>
          <w:b/>
          <w:bCs/>
          <w:color w:val="000000" w:themeColor="text1"/>
          <w:sz w:val="22"/>
          <w:szCs w:val="22"/>
          <w:lang w:eastAsia="en-US"/>
        </w:rPr>
        <w:t>23</w:t>
      </w:r>
      <w:r w:rsidRPr="009F59C5">
        <w:rPr>
          <w:rFonts w:ascii="Century Gothic" w:eastAsiaTheme="minorEastAsia" w:hAnsi="Century Gothic" w:cs="Century Gothic"/>
          <w:b/>
          <w:bCs/>
          <w:color w:val="000000" w:themeColor="text1"/>
          <w:sz w:val="22"/>
          <w:szCs w:val="22"/>
          <w:lang w:eastAsia="en-US"/>
        </w:rPr>
        <w:t>/01/</w:t>
      </w:r>
      <w:r w:rsidR="004E5F44" w:rsidRPr="009F59C5">
        <w:rPr>
          <w:rFonts w:ascii="Century Gothic" w:eastAsiaTheme="minorEastAsia" w:hAnsi="Century Gothic" w:cs="Century Gothic"/>
          <w:b/>
          <w:bCs/>
          <w:color w:val="000000" w:themeColor="text1"/>
          <w:sz w:val="22"/>
          <w:szCs w:val="22"/>
          <w:lang w:eastAsia="en-US"/>
        </w:rPr>
        <w:t>2025</w:t>
      </w:r>
      <w:r w:rsidRPr="009F59C5">
        <w:rPr>
          <w:rFonts w:ascii="Century Gothic" w:eastAsiaTheme="minorEastAsia" w:hAnsi="Century Gothic" w:cs="Century Gothic"/>
          <w:b/>
          <w:bCs/>
          <w:color w:val="000000" w:themeColor="text1"/>
          <w:sz w:val="22"/>
          <w:szCs w:val="22"/>
          <w:lang w:eastAsia="en-US"/>
        </w:rPr>
        <w:t xml:space="preserve"> às 18hrs</w:t>
      </w:r>
      <w:r w:rsidRPr="001A4F5D">
        <w:rPr>
          <w:rFonts w:ascii="Century Gothic" w:eastAsiaTheme="minorEastAsia" w:hAnsi="Century Gothic" w:cs="Century Gothic"/>
          <w:color w:val="000000" w:themeColor="text1"/>
          <w:sz w:val="22"/>
          <w:szCs w:val="22"/>
          <w:lang w:eastAsia="en-US"/>
        </w:rPr>
        <w:t>.</w:t>
      </w:r>
    </w:p>
    <w:p w14:paraId="2658D321" w14:textId="77777777" w:rsidR="00CB6D67" w:rsidRPr="001A4F5D" w:rsidRDefault="00CB6D67" w:rsidP="00CB6D67">
      <w:pPr>
        <w:autoSpaceDE w:val="0"/>
        <w:autoSpaceDN w:val="0"/>
        <w:adjustRightInd w:val="0"/>
        <w:jc w:val="both"/>
        <w:rPr>
          <w:rFonts w:ascii="Century Gothic" w:eastAsiaTheme="minorHAnsi" w:hAnsi="Century Gothic" w:cs="Century Gothic"/>
          <w:color w:val="000000"/>
          <w:sz w:val="22"/>
          <w:szCs w:val="22"/>
          <w:lang w:eastAsia="en-US"/>
        </w:rPr>
      </w:pPr>
    </w:p>
    <w:p w14:paraId="38A851C9" w14:textId="50F59DFD" w:rsidR="00CB6D67" w:rsidRPr="001A4F5D" w:rsidRDefault="00CB6D67" w:rsidP="00CB6D67">
      <w:pPr>
        <w:autoSpaceDE w:val="0"/>
        <w:autoSpaceDN w:val="0"/>
        <w:adjustRightInd w:val="0"/>
        <w:jc w:val="both"/>
        <w:rPr>
          <w:rFonts w:ascii="Century Gothic" w:eastAsiaTheme="minorEastAsia" w:hAnsi="Century Gothic" w:cs="Century Gothic"/>
          <w:color w:val="000000"/>
          <w:sz w:val="22"/>
          <w:szCs w:val="22"/>
          <w:lang w:eastAsia="en-US"/>
        </w:rPr>
      </w:pPr>
      <w:r>
        <w:rPr>
          <w:rFonts w:ascii="Century Gothic" w:eastAsiaTheme="minorEastAsia" w:hAnsi="Century Gothic" w:cs="Century Gothic"/>
          <w:b/>
          <w:bCs/>
          <w:color w:val="000000" w:themeColor="text1"/>
          <w:sz w:val="22"/>
          <w:szCs w:val="22"/>
          <w:lang w:eastAsia="en-US"/>
        </w:rPr>
        <w:t>3.</w:t>
      </w:r>
      <w:r w:rsidR="004E14E0">
        <w:rPr>
          <w:rFonts w:ascii="Century Gothic" w:eastAsiaTheme="minorEastAsia" w:hAnsi="Century Gothic" w:cs="Century Gothic"/>
          <w:b/>
          <w:bCs/>
          <w:color w:val="000000" w:themeColor="text1"/>
          <w:sz w:val="22"/>
          <w:szCs w:val="22"/>
          <w:lang w:eastAsia="en-US"/>
        </w:rPr>
        <w:t>3</w:t>
      </w:r>
      <w:r w:rsidRPr="001A4F5D">
        <w:rPr>
          <w:rFonts w:ascii="Century Gothic" w:eastAsiaTheme="minorEastAsia" w:hAnsi="Century Gothic" w:cs="Century Gothic"/>
          <w:b/>
          <w:bCs/>
          <w:color w:val="000000" w:themeColor="text1"/>
          <w:sz w:val="22"/>
          <w:szCs w:val="22"/>
          <w:lang w:eastAsia="en-US"/>
        </w:rPr>
        <w:t xml:space="preserve"> </w:t>
      </w:r>
      <w:r w:rsidRPr="001A4F5D">
        <w:rPr>
          <w:rFonts w:ascii="Century Gothic" w:eastAsiaTheme="minorEastAsia" w:hAnsi="Century Gothic" w:cs="Century Gothic"/>
          <w:color w:val="000000" w:themeColor="text1"/>
          <w:sz w:val="22"/>
          <w:szCs w:val="22"/>
          <w:lang w:eastAsia="en-US"/>
        </w:rPr>
        <w:t xml:space="preserve">O sorteio será nominal, ou seja, todos os participantes habilitados terão seus nomes incluídos na plataforma online de sorteio. </w:t>
      </w:r>
    </w:p>
    <w:p w14:paraId="2C5659B9" w14:textId="77777777" w:rsidR="00CB6D67" w:rsidRPr="001A4F5D" w:rsidRDefault="00CB6D67" w:rsidP="00CB6D67">
      <w:pPr>
        <w:autoSpaceDE w:val="0"/>
        <w:autoSpaceDN w:val="0"/>
        <w:adjustRightInd w:val="0"/>
        <w:jc w:val="both"/>
        <w:rPr>
          <w:rFonts w:ascii="Century Gothic" w:eastAsiaTheme="minorHAnsi" w:hAnsi="Century Gothic" w:cs="Century Gothic"/>
          <w:b/>
          <w:bCs/>
          <w:color w:val="000000"/>
          <w:sz w:val="22"/>
          <w:szCs w:val="22"/>
          <w:lang w:eastAsia="en-US"/>
        </w:rPr>
      </w:pPr>
    </w:p>
    <w:p w14:paraId="07BCCF8C" w14:textId="0C7C0860" w:rsidR="00CB6D67" w:rsidRPr="001A4F5D" w:rsidRDefault="00CB6D67" w:rsidP="00CB6D67">
      <w:pPr>
        <w:autoSpaceDE w:val="0"/>
        <w:autoSpaceDN w:val="0"/>
        <w:adjustRightInd w:val="0"/>
        <w:jc w:val="both"/>
        <w:rPr>
          <w:rFonts w:ascii="Century Gothic" w:eastAsiaTheme="minorEastAsia" w:hAnsi="Century Gothic" w:cs="Century Gothic"/>
          <w:color w:val="000000"/>
          <w:sz w:val="22"/>
          <w:szCs w:val="22"/>
          <w:lang w:eastAsia="en-US"/>
        </w:rPr>
      </w:pPr>
      <w:r>
        <w:rPr>
          <w:rFonts w:ascii="Century Gothic" w:eastAsiaTheme="minorEastAsia" w:hAnsi="Century Gothic" w:cs="Century Gothic"/>
          <w:b/>
          <w:bCs/>
          <w:color w:val="000000" w:themeColor="text1"/>
          <w:sz w:val="22"/>
          <w:szCs w:val="22"/>
          <w:lang w:eastAsia="en-US"/>
        </w:rPr>
        <w:t>3.</w:t>
      </w:r>
      <w:r w:rsidR="004E14E0">
        <w:rPr>
          <w:rFonts w:ascii="Century Gothic" w:eastAsiaTheme="minorEastAsia" w:hAnsi="Century Gothic" w:cs="Century Gothic"/>
          <w:b/>
          <w:bCs/>
          <w:color w:val="000000" w:themeColor="text1"/>
          <w:sz w:val="22"/>
          <w:szCs w:val="22"/>
          <w:lang w:eastAsia="en-US"/>
        </w:rPr>
        <w:t>4</w:t>
      </w:r>
      <w:r w:rsidRPr="001A4F5D">
        <w:rPr>
          <w:rFonts w:ascii="Century Gothic" w:eastAsiaTheme="minorEastAsia" w:hAnsi="Century Gothic" w:cs="Century Gothic"/>
          <w:b/>
          <w:bCs/>
          <w:color w:val="000000" w:themeColor="text1"/>
          <w:sz w:val="22"/>
          <w:szCs w:val="22"/>
          <w:lang w:eastAsia="en-US"/>
        </w:rPr>
        <w:t xml:space="preserve"> </w:t>
      </w:r>
      <w:r w:rsidRPr="001A4F5D">
        <w:rPr>
          <w:rFonts w:ascii="Century Gothic" w:eastAsiaTheme="minorEastAsia" w:hAnsi="Century Gothic" w:cs="Century Gothic"/>
          <w:color w:val="000000" w:themeColor="text1"/>
          <w:sz w:val="22"/>
          <w:szCs w:val="22"/>
          <w:lang w:eastAsia="en-US"/>
        </w:rPr>
        <w:t>Os vencedores da campanha serão comunicados através de telefone e/ou e-mail. A Viva comunicará dia do sorteio, logo após o resultado.</w:t>
      </w:r>
    </w:p>
    <w:p w14:paraId="7172F051" w14:textId="77777777" w:rsidR="00CB6D67" w:rsidRPr="001A4F5D" w:rsidRDefault="00CB6D67" w:rsidP="00CB6D67">
      <w:pPr>
        <w:autoSpaceDE w:val="0"/>
        <w:autoSpaceDN w:val="0"/>
        <w:adjustRightInd w:val="0"/>
        <w:jc w:val="both"/>
        <w:rPr>
          <w:rFonts w:ascii="Century Gothic" w:eastAsiaTheme="minorHAnsi" w:hAnsi="Century Gothic" w:cs="Century Gothic"/>
          <w:color w:val="000000"/>
          <w:sz w:val="22"/>
          <w:szCs w:val="22"/>
          <w:lang w:eastAsia="en-US"/>
        </w:rPr>
      </w:pPr>
    </w:p>
    <w:p w14:paraId="617A580C" w14:textId="52BE7A80" w:rsidR="00CB6D67" w:rsidRPr="001A4F5D" w:rsidRDefault="00CB6D67" w:rsidP="00CB6D67">
      <w:pPr>
        <w:autoSpaceDE w:val="0"/>
        <w:autoSpaceDN w:val="0"/>
        <w:adjustRightInd w:val="0"/>
        <w:jc w:val="both"/>
        <w:rPr>
          <w:rFonts w:ascii="Century Gothic" w:eastAsiaTheme="minorEastAsia" w:hAnsi="Century Gothic" w:cs="Century Gothic"/>
          <w:color w:val="000000" w:themeColor="text1"/>
          <w:sz w:val="22"/>
          <w:szCs w:val="22"/>
          <w:lang w:eastAsia="en-US"/>
        </w:rPr>
      </w:pPr>
      <w:r>
        <w:rPr>
          <w:rFonts w:ascii="Century Gothic" w:eastAsiaTheme="minorEastAsia" w:hAnsi="Century Gothic" w:cs="Century Gothic"/>
          <w:b/>
          <w:bCs/>
          <w:color w:val="000000" w:themeColor="text1"/>
          <w:sz w:val="22"/>
          <w:szCs w:val="22"/>
          <w:lang w:eastAsia="en-US"/>
        </w:rPr>
        <w:t>3.</w:t>
      </w:r>
      <w:r w:rsidR="004E14E0">
        <w:rPr>
          <w:rFonts w:ascii="Century Gothic" w:eastAsiaTheme="minorEastAsia" w:hAnsi="Century Gothic" w:cs="Century Gothic"/>
          <w:b/>
          <w:bCs/>
          <w:color w:val="000000" w:themeColor="text1"/>
          <w:sz w:val="22"/>
          <w:szCs w:val="22"/>
          <w:lang w:eastAsia="en-US"/>
        </w:rPr>
        <w:t>5</w:t>
      </w:r>
      <w:r w:rsidRPr="001A4F5D">
        <w:rPr>
          <w:rFonts w:ascii="Century Gothic" w:eastAsiaTheme="minorEastAsia" w:hAnsi="Century Gothic" w:cs="Century Gothic"/>
          <w:b/>
          <w:bCs/>
          <w:color w:val="000000" w:themeColor="text1"/>
          <w:sz w:val="22"/>
          <w:szCs w:val="22"/>
          <w:lang w:eastAsia="en-US"/>
        </w:rPr>
        <w:t xml:space="preserve"> </w:t>
      </w:r>
      <w:r w:rsidRPr="001A4F5D">
        <w:rPr>
          <w:rFonts w:ascii="Century Gothic" w:eastAsiaTheme="minorEastAsia" w:hAnsi="Century Gothic" w:cs="Century Gothic"/>
          <w:color w:val="000000" w:themeColor="text1"/>
          <w:sz w:val="22"/>
          <w:szCs w:val="22"/>
          <w:lang w:eastAsia="en-US"/>
        </w:rPr>
        <w:t>O vencedor também terá seu nome divulgado nas redes sociais da Viva Previdência () – Instagram e Facebook.</w:t>
      </w:r>
    </w:p>
    <w:p w14:paraId="2D90B1AE" w14:textId="77777777" w:rsidR="00CB6D67" w:rsidRPr="001A4F5D" w:rsidRDefault="00CB6D67" w:rsidP="00CB6D67">
      <w:pPr>
        <w:autoSpaceDE w:val="0"/>
        <w:autoSpaceDN w:val="0"/>
        <w:adjustRightInd w:val="0"/>
        <w:jc w:val="both"/>
        <w:rPr>
          <w:rFonts w:ascii="Century Gothic" w:eastAsiaTheme="minorEastAsia" w:hAnsi="Century Gothic" w:cs="Century Gothic"/>
          <w:color w:val="000000" w:themeColor="text1"/>
          <w:sz w:val="22"/>
          <w:szCs w:val="22"/>
          <w:lang w:eastAsia="en-US"/>
        </w:rPr>
      </w:pPr>
    </w:p>
    <w:p w14:paraId="41F5D6D7" w14:textId="40D8BC76" w:rsidR="00CE2E51" w:rsidRPr="001A4F5D" w:rsidRDefault="00841CD5" w:rsidP="00CE2E51">
      <w:pPr>
        <w:autoSpaceDE w:val="0"/>
        <w:autoSpaceDN w:val="0"/>
        <w:adjustRightInd w:val="0"/>
        <w:jc w:val="both"/>
        <w:rPr>
          <w:rFonts w:ascii="Century Gothic" w:eastAsiaTheme="minorEastAsia" w:hAnsi="Century Gothic" w:cs="Century Gothic"/>
          <w:b/>
          <w:bCs/>
          <w:color w:val="000000" w:themeColor="text1"/>
          <w:sz w:val="22"/>
          <w:szCs w:val="22"/>
          <w:lang w:eastAsia="en-US"/>
        </w:rPr>
      </w:pPr>
      <w:r>
        <w:rPr>
          <w:rFonts w:ascii="Century Gothic" w:eastAsiaTheme="minorEastAsia" w:hAnsi="Century Gothic" w:cs="Century Gothic"/>
          <w:b/>
          <w:bCs/>
          <w:color w:val="000000" w:themeColor="text1"/>
          <w:sz w:val="22"/>
          <w:szCs w:val="22"/>
          <w:lang w:eastAsia="en-US"/>
        </w:rPr>
        <w:t>3.</w:t>
      </w:r>
      <w:r w:rsidR="004E14E0">
        <w:rPr>
          <w:rFonts w:ascii="Century Gothic" w:eastAsiaTheme="minorEastAsia" w:hAnsi="Century Gothic" w:cs="Century Gothic"/>
          <w:b/>
          <w:bCs/>
          <w:color w:val="000000" w:themeColor="text1"/>
          <w:sz w:val="22"/>
          <w:szCs w:val="22"/>
          <w:lang w:eastAsia="en-US"/>
        </w:rPr>
        <w:t>6</w:t>
      </w:r>
      <w:r w:rsidR="00CE2E51" w:rsidRPr="001A4F5D">
        <w:rPr>
          <w:rFonts w:ascii="Century Gothic" w:eastAsiaTheme="minorEastAsia" w:hAnsi="Century Gothic" w:cs="Century Gothic"/>
          <w:b/>
          <w:bCs/>
          <w:color w:val="000000" w:themeColor="text1"/>
          <w:sz w:val="22"/>
          <w:szCs w:val="22"/>
          <w:lang w:eastAsia="en-US"/>
        </w:rPr>
        <w:t xml:space="preserve"> Cada participante poderá ganhar no máximo 1 (um) prêmio, mesmo que receba múltiplos vouchers a cada R$300,00</w:t>
      </w:r>
      <w:r w:rsidR="0078696D">
        <w:rPr>
          <w:rFonts w:ascii="Century Gothic" w:eastAsiaTheme="minorEastAsia" w:hAnsi="Century Gothic" w:cs="Century Gothic"/>
          <w:b/>
          <w:bCs/>
          <w:color w:val="000000" w:themeColor="text1"/>
          <w:sz w:val="22"/>
          <w:szCs w:val="22"/>
          <w:lang w:eastAsia="en-US"/>
        </w:rPr>
        <w:t xml:space="preserve"> (trezentos reais)</w:t>
      </w:r>
      <w:r w:rsidR="00CE2E51" w:rsidRPr="001A4F5D">
        <w:rPr>
          <w:rFonts w:ascii="Century Gothic" w:eastAsiaTheme="minorEastAsia" w:hAnsi="Century Gothic" w:cs="Century Gothic"/>
          <w:b/>
          <w:bCs/>
          <w:color w:val="000000" w:themeColor="text1"/>
          <w:sz w:val="22"/>
          <w:szCs w:val="22"/>
          <w:lang w:eastAsia="en-US"/>
        </w:rPr>
        <w:t xml:space="preserve"> em aportes (observado o limite disposto no item 2.</w:t>
      </w:r>
      <w:r w:rsidR="00E84BE0">
        <w:rPr>
          <w:rFonts w:ascii="Century Gothic" w:eastAsiaTheme="minorEastAsia" w:hAnsi="Century Gothic" w:cs="Century Gothic"/>
          <w:b/>
          <w:bCs/>
          <w:color w:val="000000" w:themeColor="text1"/>
          <w:sz w:val="22"/>
          <w:szCs w:val="22"/>
          <w:lang w:eastAsia="en-US"/>
        </w:rPr>
        <w:t>5</w:t>
      </w:r>
      <w:r w:rsidR="00CE2E51" w:rsidRPr="001A4F5D">
        <w:rPr>
          <w:rFonts w:ascii="Century Gothic" w:eastAsiaTheme="minorEastAsia" w:hAnsi="Century Gothic" w:cs="Century Gothic"/>
          <w:b/>
          <w:bCs/>
          <w:color w:val="000000" w:themeColor="text1"/>
          <w:sz w:val="22"/>
          <w:szCs w:val="22"/>
          <w:lang w:eastAsia="en-US"/>
        </w:rPr>
        <w:t>).</w:t>
      </w:r>
    </w:p>
    <w:p w14:paraId="3D16ADE7" w14:textId="77777777" w:rsidR="00CE2E51" w:rsidRPr="001A4F5D" w:rsidRDefault="00CE2E51" w:rsidP="00CE2E51">
      <w:pPr>
        <w:autoSpaceDE w:val="0"/>
        <w:autoSpaceDN w:val="0"/>
        <w:adjustRightInd w:val="0"/>
        <w:jc w:val="both"/>
        <w:rPr>
          <w:rFonts w:ascii="Century Gothic" w:eastAsiaTheme="minorHAnsi" w:hAnsi="Century Gothic" w:cs="Century Gothic"/>
          <w:color w:val="000000"/>
          <w:sz w:val="22"/>
          <w:szCs w:val="22"/>
          <w:lang w:eastAsia="en-US"/>
        </w:rPr>
      </w:pPr>
    </w:p>
    <w:p w14:paraId="2A1A3A21" w14:textId="1B86CB9E" w:rsidR="00CE2E51" w:rsidRPr="001A4F5D" w:rsidRDefault="008231C9" w:rsidP="00CE2E51">
      <w:pPr>
        <w:jc w:val="both"/>
        <w:rPr>
          <w:rFonts w:ascii="Century Gothic" w:eastAsiaTheme="minorHAnsi" w:hAnsi="Century Gothic" w:cs="Century Gothic"/>
          <w:b/>
          <w:sz w:val="22"/>
          <w:szCs w:val="22"/>
          <w:lang w:eastAsia="en-US"/>
        </w:rPr>
      </w:pPr>
      <w:r>
        <w:rPr>
          <w:rFonts w:ascii="Century Gothic" w:eastAsiaTheme="minorHAnsi" w:hAnsi="Century Gothic" w:cs="Century Gothic"/>
          <w:b/>
          <w:sz w:val="22"/>
          <w:szCs w:val="22"/>
          <w:lang w:eastAsia="en-US"/>
        </w:rPr>
        <w:t>3.</w:t>
      </w:r>
      <w:r w:rsidR="004E14E0">
        <w:rPr>
          <w:rFonts w:ascii="Century Gothic" w:eastAsiaTheme="minorHAnsi" w:hAnsi="Century Gothic" w:cs="Century Gothic"/>
          <w:b/>
          <w:sz w:val="22"/>
          <w:szCs w:val="22"/>
          <w:lang w:eastAsia="en-US"/>
        </w:rPr>
        <w:t>7</w:t>
      </w:r>
      <w:r>
        <w:rPr>
          <w:rFonts w:ascii="Century Gothic" w:eastAsiaTheme="minorHAnsi" w:hAnsi="Century Gothic" w:cs="Century Gothic"/>
          <w:b/>
          <w:sz w:val="22"/>
          <w:szCs w:val="22"/>
          <w:lang w:eastAsia="en-US"/>
        </w:rPr>
        <w:t xml:space="preserve"> </w:t>
      </w:r>
      <w:r w:rsidR="00CE2E51" w:rsidRPr="001A4F5D">
        <w:rPr>
          <w:rFonts w:ascii="Century Gothic" w:eastAsiaTheme="minorHAnsi" w:hAnsi="Century Gothic" w:cs="Century Gothic"/>
          <w:b/>
          <w:sz w:val="22"/>
          <w:szCs w:val="22"/>
          <w:lang w:eastAsia="en-US"/>
        </w:rPr>
        <w:t>Caso algum ganhador</w:t>
      </w:r>
      <w:r w:rsidR="00311B6B">
        <w:rPr>
          <w:rFonts w:ascii="Century Gothic" w:eastAsiaTheme="minorHAnsi" w:hAnsi="Century Gothic" w:cs="Century Gothic"/>
          <w:b/>
          <w:sz w:val="22"/>
          <w:szCs w:val="22"/>
          <w:lang w:eastAsia="en-US"/>
        </w:rPr>
        <w:t>/sorteado</w:t>
      </w:r>
      <w:r w:rsidR="00CE2E51" w:rsidRPr="001A4F5D">
        <w:rPr>
          <w:rFonts w:ascii="Century Gothic" w:eastAsiaTheme="minorHAnsi" w:hAnsi="Century Gothic" w:cs="Century Gothic"/>
          <w:b/>
          <w:sz w:val="22"/>
          <w:szCs w:val="22"/>
          <w:lang w:eastAsia="en-US"/>
        </w:rPr>
        <w:t xml:space="preserve"> seja menor de idade, o prêmio será enviado ao CPF do responsável legal. </w:t>
      </w:r>
    </w:p>
    <w:p w14:paraId="6A427207" w14:textId="77777777" w:rsidR="00CE2E51" w:rsidRDefault="00CE2E51" w:rsidP="003C2E49">
      <w:pPr>
        <w:autoSpaceDE w:val="0"/>
        <w:autoSpaceDN w:val="0"/>
        <w:adjustRightInd w:val="0"/>
        <w:jc w:val="both"/>
        <w:rPr>
          <w:rFonts w:ascii="Century Gothic" w:eastAsiaTheme="minorEastAsia" w:hAnsi="Century Gothic" w:cs="Century Gothic"/>
          <w:b/>
          <w:bCs/>
          <w:color w:val="000000" w:themeColor="text1"/>
          <w:sz w:val="22"/>
          <w:szCs w:val="22"/>
          <w:lang w:eastAsia="en-US"/>
        </w:rPr>
      </w:pPr>
    </w:p>
    <w:bookmarkEnd w:id="3"/>
    <w:p w14:paraId="06F770E4" w14:textId="216FD255" w:rsidR="002F5743" w:rsidRPr="001A4F5D" w:rsidRDefault="005001D5" w:rsidP="001A4F5D">
      <w:pPr>
        <w:autoSpaceDE w:val="0"/>
        <w:autoSpaceDN w:val="0"/>
        <w:adjustRightInd w:val="0"/>
        <w:jc w:val="both"/>
        <w:rPr>
          <w:rFonts w:ascii="Century Gothic" w:eastAsiaTheme="minorEastAsia" w:hAnsi="Century Gothic" w:cs="Century Gothic"/>
          <w:b/>
          <w:bCs/>
          <w:color w:val="000000"/>
          <w:sz w:val="22"/>
          <w:szCs w:val="22"/>
          <w:u w:val="single"/>
          <w:lang w:eastAsia="en-US"/>
        </w:rPr>
      </w:pPr>
      <w:r>
        <w:rPr>
          <w:rFonts w:ascii="Century Gothic" w:eastAsiaTheme="minorEastAsia" w:hAnsi="Century Gothic" w:cs="Century Gothic"/>
          <w:b/>
          <w:bCs/>
          <w:color w:val="000000" w:themeColor="text1"/>
          <w:sz w:val="22"/>
          <w:szCs w:val="22"/>
          <w:u w:val="single"/>
          <w:lang w:eastAsia="en-US"/>
        </w:rPr>
        <w:t>4</w:t>
      </w:r>
      <w:r w:rsidR="510BA3AE" w:rsidRPr="001A4F5D">
        <w:rPr>
          <w:rFonts w:ascii="Century Gothic" w:eastAsiaTheme="minorEastAsia" w:hAnsi="Century Gothic" w:cs="Century Gothic"/>
          <w:b/>
          <w:bCs/>
          <w:color w:val="000000" w:themeColor="text1"/>
          <w:sz w:val="22"/>
          <w:szCs w:val="22"/>
          <w:u w:val="single"/>
          <w:lang w:eastAsia="en-US"/>
        </w:rPr>
        <w:t xml:space="preserve">. </w:t>
      </w:r>
      <w:r w:rsidR="38DF0CAC" w:rsidRPr="001A4F5D">
        <w:rPr>
          <w:rFonts w:ascii="Century Gothic" w:eastAsiaTheme="minorEastAsia" w:hAnsi="Century Gothic" w:cs="Century Gothic"/>
          <w:b/>
          <w:bCs/>
          <w:color w:val="000000" w:themeColor="text1"/>
          <w:sz w:val="22"/>
          <w:szCs w:val="22"/>
          <w:u w:val="single"/>
          <w:lang w:eastAsia="en-US"/>
        </w:rPr>
        <w:t xml:space="preserve">DO </w:t>
      </w:r>
      <w:r w:rsidR="2B12CD09" w:rsidRPr="001A4F5D">
        <w:rPr>
          <w:rFonts w:ascii="Century Gothic" w:eastAsiaTheme="minorEastAsia" w:hAnsi="Century Gothic" w:cs="Century Gothic"/>
          <w:b/>
          <w:bCs/>
          <w:color w:val="000000" w:themeColor="text1"/>
          <w:sz w:val="22"/>
          <w:szCs w:val="22"/>
          <w:u w:val="single"/>
          <w:lang w:eastAsia="en-US"/>
        </w:rPr>
        <w:t xml:space="preserve">CRONOGRAMA </w:t>
      </w:r>
    </w:p>
    <w:p w14:paraId="5DB28A8E" w14:textId="77777777" w:rsidR="002F5743" w:rsidRPr="001A4F5D" w:rsidRDefault="002F5743" w:rsidP="001A4F5D">
      <w:pPr>
        <w:autoSpaceDE w:val="0"/>
        <w:autoSpaceDN w:val="0"/>
        <w:adjustRightInd w:val="0"/>
        <w:jc w:val="both"/>
        <w:rPr>
          <w:rFonts w:ascii="Century Gothic" w:eastAsiaTheme="minorHAnsi" w:hAnsi="Century Gothic" w:cs="Century Gothic"/>
          <w:b/>
          <w:bCs/>
          <w:color w:val="000000"/>
          <w:sz w:val="22"/>
          <w:szCs w:val="22"/>
          <w:lang w:eastAsia="en-US"/>
        </w:rPr>
      </w:pPr>
    </w:p>
    <w:p w14:paraId="257A5E7A" w14:textId="65FAC240" w:rsidR="002F5743" w:rsidRPr="001A4F5D" w:rsidRDefault="005001D5" w:rsidP="001A4F5D">
      <w:pPr>
        <w:autoSpaceDE w:val="0"/>
        <w:autoSpaceDN w:val="0"/>
        <w:adjustRightInd w:val="0"/>
        <w:jc w:val="both"/>
        <w:rPr>
          <w:rFonts w:ascii="Century Gothic" w:eastAsiaTheme="minorEastAsia" w:hAnsi="Century Gothic" w:cs="Century Gothic"/>
          <w:color w:val="000000"/>
          <w:sz w:val="22"/>
          <w:szCs w:val="22"/>
          <w:lang w:eastAsia="en-US"/>
        </w:rPr>
      </w:pPr>
      <w:r>
        <w:rPr>
          <w:rFonts w:ascii="Century Gothic" w:eastAsiaTheme="minorEastAsia" w:hAnsi="Century Gothic" w:cs="Century Gothic"/>
          <w:b/>
          <w:bCs/>
          <w:color w:val="000000" w:themeColor="text1"/>
          <w:sz w:val="22"/>
          <w:szCs w:val="22"/>
          <w:lang w:eastAsia="en-US"/>
        </w:rPr>
        <w:t>4</w:t>
      </w:r>
      <w:r w:rsidR="39730771" w:rsidRPr="001A4F5D">
        <w:rPr>
          <w:rFonts w:ascii="Century Gothic" w:eastAsiaTheme="minorEastAsia" w:hAnsi="Century Gothic" w:cs="Century Gothic"/>
          <w:b/>
          <w:bCs/>
          <w:color w:val="000000" w:themeColor="text1"/>
          <w:sz w:val="22"/>
          <w:szCs w:val="22"/>
          <w:lang w:eastAsia="en-US"/>
        </w:rPr>
        <w:t>.1</w:t>
      </w:r>
      <w:r w:rsidR="2B12CD09" w:rsidRPr="001A4F5D">
        <w:rPr>
          <w:rFonts w:ascii="Century Gothic" w:eastAsiaTheme="minorEastAsia" w:hAnsi="Century Gothic" w:cs="Century Gothic"/>
          <w:b/>
          <w:bCs/>
          <w:color w:val="000000" w:themeColor="text1"/>
          <w:sz w:val="22"/>
          <w:szCs w:val="22"/>
          <w:lang w:eastAsia="en-US"/>
        </w:rPr>
        <w:t xml:space="preserve"> </w:t>
      </w:r>
      <w:r w:rsidR="2B12CD09" w:rsidRPr="001A4F5D">
        <w:rPr>
          <w:rFonts w:ascii="Century Gothic" w:eastAsiaTheme="minorEastAsia" w:hAnsi="Century Gothic" w:cs="Century Gothic"/>
          <w:color w:val="000000" w:themeColor="text1"/>
          <w:sz w:val="22"/>
          <w:szCs w:val="22"/>
          <w:lang w:eastAsia="en-US"/>
        </w:rPr>
        <w:t>A “</w:t>
      </w:r>
      <w:r w:rsidR="00DF64C3" w:rsidRPr="001A4F5D">
        <w:rPr>
          <w:rFonts w:ascii="Century Gothic" w:eastAsiaTheme="minorEastAsia" w:hAnsi="Century Gothic" w:cs="Century Gothic"/>
          <w:b/>
          <w:bCs/>
          <w:color w:val="000000" w:themeColor="text1"/>
          <w:sz w:val="22"/>
          <w:szCs w:val="22"/>
          <w:lang w:eastAsia="en-US"/>
        </w:rPr>
        <w:t xml:space="preserve">Campanha de Aporte Viva </w:t>
      </w:r>
      <w:r w:rsidR="004E5F44">
        <w:rPr>
          <w:rFonts w:ascii="Century Gothic" w:eastAsiaTheme="minorEastAsia" w:hAnsi="Century Gothic" w:cs="Century Gothic"/>
          <w:b/>
          <w:bCs/>
          <w:color w:val="000000" w:themeColor="text1"/>
          <w:sz w:val="22"/>
          <w:szCs w:val="22"/>
          <w:lang w:eastAsia="en-US"/>
        </w:rPr>
        <w:t>2025</w:t>
      </w:r>
      <w:r w:rsidR="2B12CD09" w:rsidRPr="001A4F5D">
        <w:rPr>
          <w:rFonts w:ascii="Century Gothic" w:eastAsiaTheme="minorEastAsia" w:hAnsi="Century Gothic" w:cs="Century Gothic"/>
          <w:color w:val="000000" w:themeColor="text1"/>
          <w:sz w:val="22"/>
          <w:szCs w:val="22"/>
          <w:lang w:eastAsia="en-US"/>
        </w:rPr>
        <w:t xml:space="preserve">” observará o seguinte cronograma: </w:t>
      </w:r>
    </w:p>
    <w:p w14:paraId="62872F95" w14:textId="77777777" w:rsidR="002F5743" w:rsidRPr="001A4F5D" w:rsidRDefault="002F5743" w:rsidP="001A4F5D">
      <w:pPr>
        <w:autoSpaceDE w:val="0"/>
        <w:autoSpaceDN w:val="0"/>
        <w:adjustRightInd w:val="0"/>
        <w:jc w:val="both"/>
        <w:rPr>
          <w:rFonts w:ascii="Century Gothic" w:eastAsiaTheme="minorHAnsi" w:hAnsi="Century Gothic" w:cs="Century Gothic"/>
          <w:color w:val="000000"/>
          <w:sz w:val="22"/>
          <w:szCs w:val="22"/>
          <w:lang w:eastAsia="en-US"/>
        </w:rPr>
      </w:pPr>
    </w:p>
    <w:p w14:paraId="773948FB" w14:textId="78CDFD6F" w:rsidR="002F5743" w:rsidRPr="001A4F5D" w:rsidRDefault="005146B3" w:rsidP="004E5F44">
      <w:pPr>
        <w:autoSpaceDE w:val="0"/>
        <w:autoSpaceDN w:val="0"/>
        <w:adjustRightInd w:val="0"/>
        <w:ind w:left="426"/>
        <w:jc w:val="both"/>
        <w:rPr>
          <w:rFonts w:ascii="Century Gothic" w:eastAsiaTheme="minorEastAsia" w:hAnsi="Century Gothic" w:cs="Century Gothic"/>
          <w:color w:val="000000"/>
          <w:sz w:val="22"/>
          <w:szCs w:val="22"/>
          <w:lang w:eastAsia="en-US"/>
        </w:rPr>
      </w:pPr>
      <w:r>
        <w:rPr>
          <w:rFonts w:ascii="Century Gothic" w:eastAsiaTheme="minorEastAsia" w:hAnsi="Century Gothic" w:cs="Century Gothic"/>
          <w:b/>
          <w:bCs/>
          <w:color w:val="000000" w:themeColor="text1"/>
          <w:sz w:val="22"/>
          <w:szCs w:val="22"/>
          <w:lang w:eastAsia="en-US"/>
        </w:rPr>
        <w:t>4.1.1</w:t>
      </w:r>
      <w:r w:rsidR="2B12CD09" w:rsidRPr="001A4F5D">
        <w:rPr>
          <w:rFonts w:ascii="Century Gothic" w:eastAsiaTheme="minorEastAsia" w:hAnsi="Century Gothic" w:cs="Century Gothic"/>
          <w:b/>
          <w:bCs/>
          <w:color w:val="000000" w:themeColor="text1"/>
          <w:sz w:val="22"/>
          <w:szCs w:val="22"/>
          <w:lang w:eastAsia="en-US"/>
        </w:rPr>
        <w:t xml:space="preserve"> Entre os dias </w:t>
      </w:r>
      <w:bookmarkStart w:id="4" w:name="_Hlk70410773"/>
      <w:r w:rsidR="004E14E0">
        <w:rPr>
          <w:rFonts w:ascii="Century Gothic" w:eastAsiaTheme="minorEastAsia" w:hAnsi="Century Gothic" w:cs="Century Gothic"/>
          <w:b/>
          <w:bCs/>
          <w:sz w:val="22"/>
          <w:szCs w:val="22"/>
          <w:lang w:eastAsia="en-US"/>
        </w:rPr>
        <w:t>12/</w:t>
      </w:r>
      <w:r w:rsidR="00DF64C3" w:rsidRPr="001A4F5D">
        <w:rPr>
          <w:rFonts w:ascii="Century Gothic" w:eastAsiaTheme="minorEastAsia" w:hAnsi="Century Gothic" w:cs="Century Gothic"/>
          <w:b/>
          <w:bCs/>
          <w:sz w:val="22"/>
          <w:szCs w:val="22"/>
          <w:lang w:eastAsia="en-US"/>
        </w:rPr>
        <w:t>1</w:t>
      </w:r>
      <w:r w:rsidR="004E14E0">
        <w:rPr>
          <w:rFonts w:ascii="Century Gothic" w:eastAsiaTheme="minorEastAsia" w:hAnsi="Century Gothic" w:cs="Century Gothic"/>
          <w:b/>
          <w:bCs/>
          <w:sz w:val="22"/>
          <w:szCs w:val="22"/>
          <w:lang w:eastAsia="en-US"/>
        </w:rPr>
        <w:t>2</w:t>
      </w:r>
      <w:r w:rsidR="00DF64C3" w:rsidRPr="001A4F5D">
        <w:rPr>
          <w:rFonts w:ascii="Century Gothic" w:eastAsiaTheme="minorEastAsia" w:hAnsi="Century Gothic" w:cs="Century Gothic"/>
          <w:b/>
          <w:bCs/>
          <w:sz w:val="22"/>
          <w:szCs w:val="22"/>
          <w:lang w:eastAsia="en-US"/>
        </w:rPr>
        <w:t>/</w:t>
      </w:r>
      <w:r w:rsidR="004E5F44">
        <w:rPr>
          <w:rFonts w:ascii="Century Gothic" w:eastAsiaTheme="minorEastAsia" w:hAnsi="Century Gothic" w:cs="Century Gothic"/>
          <w:b/>
          <w:bCs/>
          <w:sz w:val="22"/>
          <w:szCs w:val="22"/>
          <w:lang w:eastAsia="en-US"/>
        </w:rPr>
        <w:t>2025</w:t>
      </w:r>
      <w:r w:rsidR="00DF64C3" w:rsidRPr="001A4F5D">
        <w:rPr>
          <w:rFonts w:ascii="Century Gothic" w:eastAsiaTheme="minorEastAsia" w:hAnsi="Century Gothic" w:cs="Century Gothic"/>
          <w:b/>
          <w:bCs/>
          <w:sz w:val="22"/>
          <w:szCs w:val="22"/>
          <w:lang w:eastAsia="en-US"/>
        </w:rPr>
        <w:t xml:space="preserve"> </w:t>
      </w:r>
      <w:r w:rsidR="00EF22AA">
        <w:rPr>
          <w:rFonts w:ascii="Century Gothic" w:eastAsiaTheme="minorEastAsia" w:hAnsi="Century Gothic" w:cs="Century Gothic"/>
          <w:b/>
          <w:bCs/>
          <w:sz w:val="22"/>
          <w:szCs w:val="22"/>
          <w:lang w:eastAsia="en-US"/>
        </w:rPr>
        <w:t>e</w:t>
      </w:r>
      <w:r w:rsidR="00DF64C3" w:rsidRPr="001A4F5D">
        <w:rPr>
          <w:rFonts w:ascii="Century Gothic" w:eastAsiaTheme="minorEastAsia" w:hAnsi="Century Gothic" w:cs="Century Gothic"/>
          <w:b/>
          <w:bCs/>
          <w:sz w:val="22"/>
          <w:szCs w:val="22"/>
          <w:lang w:eastAsia="en-US"/>
        </w:rPr>
        <w:t xml:space="preserve"> </w:t>
      </w:r>
      <w:r w:rsidR="002108E8">
        <w:rPr>
          <w:rFonts w:ascii="Century Gothic" w:eastAsiaTheme="minorEastAsia" w:hAnsi="Century Gothic" w:cs="Century Gothic"/>
          <w:b/>
          <w:bCs/>
          <w:sz w:val="22"/>
          <w:szCs w:val="22"/>
          <w:lang w:eastAsia="en-US"/>
        </w:rPr>
        <w:t>29</w:t>
      </w:r>
      <w:r w:rsidR="00DF64C3" w:rsidRPr="001A4F5D">
        <w:rPr>
          <w:rFonts w:ascii="Century Gothic" w:eastAsiaTheme="minorEastAsia" w:hAnsi="Century Gothic" w:cs="Century Gothic"/>
          <w:b/>
          <w:bCs/>
          <w:sz w:val="22"/>
          <w:szCs w:val="22"/>
          <w:lang w:eastAsia="en-US"/>
        </w:rPr>
        <w:t>/12/</w:t>
      </w:r>
      <w:r w:rsidR="004E5F44">
        <w:rPr>
          <w:rFonts w:ascii="Century Gothic" w:eastAsiaTheme="minorEastAsia" w:hAnsi="Century Gothic" w:cs="Century Gothic"/>
          <w:b/>
          <w:bCs/>
          <w:sz w:val="22"/>
          <w:szCs w:val="22"/>
          <w:lang w:eastAsia="en-US"/>
        </w:rPr>
        <w:t>2025</w:t>
      </w:r>
      <w:r w:rsidR="2B12CD09" w:rsidRPr="001A4F5D">
        <w:rPr>
          <w:rFonts w:ascii="Century Gothic" w:eastAsiaTheme="minorEastAsia" w:hAnsi="Century Gothic" w:cs="Century Gothic"/>
          <w:sz w:val="22"/>
          <w:szCs w:val="22"/>
          <w:lang w:eastAsia="en-US"/>
        </w:rPr>
        <w:t xml:space="preserve"> </w:t>
      </w:r>
      <w:bookmarkEnd w:id="4"/>
      <w:r w:rsidR="2B12CD09" w:rsidRPr="001A4F5D">
        <w:rPr>
          <w:rFonts w:ascii="Century Gothic" w:eastAsiaTheme="minorEastAsia" w:hAnsi="Century Gothic" w:cs="Century Gothic"/>
          <w:b/>
          <w:bCs/>
          <w:color w:val="000000" w:themeColor="text1"/>
          <w:sz w:val="22"/>
          <w:szCs w:val="22"/>
          <w:lang w:eastAsia="en-US"/>
        </w:rPr>
        <w:t>–</w:t>
      </w:r>
      <w:r w:rsidR="2B12CD09" w:rsidRPr="001A4F5D">
        <w:rPr>
          <w:rFonts w:ascii="Century Gothic" w:eastAsiaTheme="minorEastAsia" w:hAnsi="Century Gothic" w:cs="Century Gothic"/>
          <w:color w:val="000000" w:themeColor="text1"/>
          <w:sz w:val="22"/>
          <w:szCs w:val="22"/>
          <w:lang w:eastAsia="en-US"/>
        </w:rPr>
        <w:t xml:space="preserve"> </w:t>
      </w:r>
      <w:r w:rsidR="2B12CD09" w:rsidRPr="001A4F5D">
        <w:rPr>
          <w:rFonts w:ascii="Century Gothic" w:eastAsiaTheme="minorEastAsia" w:hAnsi="Century Gothic" w:cs="Century Gothic"/>
          <w:sz w:val="22"/>
          <w:szCs w:val="22"/>
          <w:lang w:eastAsia="en-US"/>
        </w:rPr>
        <w:t xml:space="preserve">Recebimento </w:t>
      </w:r>
      <w:r w:rsidR="2B12CD09" w:rsidRPr="001A4F5D">
        <w:rPr>
          <w:rFonts w:ascii="Century Gothic" w:eastAsiaTheme="minorEastAsia" w:hAnsi="Century Gothic" w:cs="Century Gothic"/>
          <w:color w:val="000000" w:themeColor="text1"/>
          <w:sz w:val="22"/>
          <w:szCs w:val="22"/>
          <w:lang w:eastAsia="en-US"/>
        </w:rPr>
        <w:t>dos boletos compensados no período;</w:t>
      </w:r>
    </w:p>
    <w:p w14:paraId="6BB1CDED" w14:textId="77777777" w:rsidR="002F5743" w:rsidRPr="001A4F5D" w:rsidRDefault="002F5743" w:rsidP="004E5F44">
      <w:pPr>
        <w:autoSpaceDE w:val="0"/>
        <w:autoSpaceDN w:val="0"/>
        <w:adjustRightInd w:val="0"/>
        <w:ind w:left="426"/>
        <w:jc w:val="both"/>
        <w:rPr>
          <w:rFonts w:ascii="Century Gothic" w:eastAsiaTheme="minorHAnsi" w:hAnsi="Century Gothic" w:cs="Century Gothic"/>
          <w:color w:val="000000"/>
          <w:sz w:val="22"/>
          <w:szCs w:val="22"/>
          <w:lang w:eastAsia="en-US"/>
        </w:rPr>
      </w:pPr>
    </w:p>
    <w:p w14:paraId="1F35E9F9" w14:textId="4A3C5D90" w:rsidR="002F5743" w:rsidRPr="001A4F5D" w:rsidRDefault="005146B3" w:rsidP="004E5F44">
      <w:pPr>
        <w:autoSpaceDE w:val="0"/>
        <w:autoSpaceDN w:val="0"/>
        <w:adjustRightInd w:val="0"/>
        <w:ind w:left="426"/>
        <w:jc w:val="both"/>
        <w:rPr>
          <w:rFonts w:ascii="Century Gothic" w:eastAsiaTheme="minorEastAsia" w:hAnsi="Century Gothic" w:cs="Century Gothic"/>
          <w:b/>
          <w:bCs/>
          <w:color w:val="000000"/>
          <w:sz w:val="22"/>
          <w:szCs w:val="22"/>
          <w:lang w:eastAsia="en-US"/>
        </w:rPr>
      </w:pPr>
      <w:r>
        <w:rPr>
          <w:rFonts w:ascii="Century Gothic" w:eastAsiaTheme="minorEastAsia" w:hAnsi="Century Gothic" w:cs="Century Gothic"/>
          <w:b/>
          <w:bCs/>
          <w:color w:val="000000" w:themeColor="text1"/>
          <w:sz w:val="22"/>
          <w:szCs w:val="22"/>
          <w:lang w:eastAsia="en-US"/>
        </w:rPr>
        <w:t>4.1.2</w:t>
      </w:r>
      <w:r w:rsidR="2B12CD09" w:rsidRPr="001A4F5D">
        <w:rPr>
          <w:rFonts w:ascii="Century Gothic" w:eastAsiaTheme="minorEastAsia" w:hAnsi="Century Gothic" w:cs="Century Gothic"/>
          <w:b/>
          <w:bCs/>
          <w:color w:val="000000" w:themeColor="text1"/>
          <w:sz w:val="22"/>
          <w:szCs w:val="22"/>
          <w:lang w:eastAsia="en-US"/>
        </w:rPr>
        <w:t xml:space="preserve"> Entre os dias </w:t>
      </w:r>
      <w:r w:rsidR="004E14E0">
        <w:rPr>
          <w:rFonts w:ascii="Century Gothic" w:eastAsiaTheme="minorEastAsia" w:hAnsi="Century Gothic" w:cs="Century Gothic"/>
          <w:b/>
          <w:bCs/>
          <w:color w:val="000000" w:themeColor="text1"/>
          <w:sz w:val="22"/>
          <w:szCs w:val="22"/>
          <w:lang w:eastAsia="en-US"/>
        </w:rPr>
        <w:t>31</w:t>
      </w:r>
      <w:r w:rsidR="2B12CD09" w:rsidRPr="001A4F5D">
        <w:rPr>
          <w:rFonts w:ascii="Century Gothic" w:eastAsiaTheme="minorEastAsia" w:hAnsi="Century Gothic" w:cs="Century Gothic"/>
          <w:b/>
          <w:bCs/>
          <w:color w:val="000000" w:themeColor="text1"/>
          <w:sz w:val="22"/>
          <w:szCs w:val="22"/>
          <w:lang w:eastAsia="en-US"/>
        </w:rPr>
        <w:t>/</w:t>
      </w:r>
      <w:r w:rsidR="008C7659" w:rsidRPr="001A4F5D">
        <w:rPr>
          <w:rFonts w:ascii="Century Gothic" w:eastAsiaTheme="minorEastAsia" w:hAnsi="Century Gothic" w:cs="Century Gothic"/>
          <w:b/>
          <w:bCs/>
          <w:color w:val="000000" w:themeColor="text1"/>
          <w:sz w:val="22"/>
          <w:szCs w:val="22"/>
          <w:lang w:eastAsia="en-US"/>
        </w:rPr>
        <w:t>12</w:t>
      </w:r>
      <w:r w:rsidR="2B12CD09" w:rsidRPr="001A4F5D">
        <w:rPr>
          <w:rFonts w:ascii="Century Gothic" w:eastAsiaTheme="minorEastAsia" w:hAnsi="Century Gothic" w:cs="Century Gothic"/>
          <w:b/>
          <w:bCs/>
          <w:color w:val="000000" w:themeColor="text1"/>
          <w:sz w:val="22"/>
          <w:szCs w:val="22"/>
          <w:lang w:eastAsia="en-US"/>
        </w:rPr>
        <w:t>/</w:t>
      </w:r>
      <w:r w:rsidR="004E5F44">
        <w:rPr>
          <w:rFonts w:ascii="Century Gothic" w:eastAsiaTheme="minorEastAsia" w:hAnsi="Century Gothic" w:cs="Century Gothic"/>
          <w:b/>
          <w:bCs/>
          <w:color w:val="000000" w:themeColor="text1"/>
          <w:sz w:val="22"/>
          <w:szCs w:val="22"/>
          <w:lang w:eastAsia="en-US"/>
        </w:rPr>
        <w:t>2025</w:t>
      </w:r>
      <w:r w:rsidR="2B12CD09" w:rsidRPr="001A4F5D">
        <w:rPr>
          <w:rFonts w:ascii="Century Gothic" w:eastAsiaTheme="minorEastAsia" w:hAnsi="Century Gothic" w:cs="Century Gothic"/>
          <w:b/>
          <w:bCs/>
          <w:color w:val="000000" w:themeColor="text1"/>
          <w:sz w:val="22"/>
          <w:szCs w:val="22"/>
          <w:lang w:eastAsia="en-US"/>
        </w:rPr>
        <w:t xml:space="preserve"> e </w:t>
      </w:r>
      <w:r w:rsidR="004E14E0">
        <w:rPr>
          <w:rFonts w:ascii="Century Gothic" w:eastAsiaTheme="minorEastAsia" w:hAnsi="Century Gothic" w:cs="Century Gothic"/>
          <w:b/>
          <w:bCs/>
          <w:color w:val="000000" w:themeColor="text1"/>
          <w:sz w:val="22"/>
          <w:szCs w:val="22"/>
          <w:lang w:eastAsia="en-US"/>
        </w:rPr>
        <w:t>15</w:t>
      </w:r>
      <w:r w:rsidR="2B12CD09" w:rsidRPr="001A4F5D">
        <w:rPr>
          <w:rFonts w:ascii="Century Gothic" w:eastAsiaTheme="minorEastAsia" w:hAnsi="Century Gothic" w:cs="Century Gothic"/>
          <w:b/>
          <w:bCs/>
          <w:color w:val="000000" w:themeColor="text1"/>
          <w:sz w:val="22"/>
          <w:szCs w:val="22"/>
          <w:lang w:eastAsia="en-US"/>
        </w:rPr>
        <w:t>/01/</w:t>
      </w:r>
      <w:r w:rsidR="004E5F44">
        <w:rPr>
          <w:rFonts w:ascii="Century Gothic" w:eastAsiaTheme="minorEastAsia" w:hAnsi="Century Gothic" w:cs="Century Gothic"/>
          <w:b/>
          <w:bCs/>
          <w:color w:val="000000" w:themeColor="text1"/>
          <w:sz w:val="22"/>
          <w:szCs w:val="22"/>
          <w:lang w:eastAsia="en-US"/>
        </w:rPr>
        <w:t>2025</w:t>
      </w:r>
      <w:r w:rsidR="2B12CD09" w:rsidRPr="001A4F5D">
        <w:rPr>
          <w:rFonts w:ascii="Century Gothic" w:eastAsiaTheme="minorEastAsia" w:hAnsi="Century Gothic" w:cs="Century Gothic"/>
          <w:b/>
          <w:bCs/>
          <w:color w:val="000000" w:themeColor="text1"/>
          <w:sz w:val="22"/>
          <w:szCs w:val="22"/>
          <w:lang w:eastAsia="en-US"/>
        </w:rPr>
        <w:t xml:space="preserve"> –</w:t>
      </w:r>
      <w:r w:rsidR="2B12CD09" w:rsidRPr="001A4F5D">
        <w:rPr>
          <w:rFonts w:ascii="Century Gothic" w:eastAsiaTheme="minorEastAsia" w:hAnsi="Century Gothic" w:cs="Century Gothic"/>
          <w:color w:val="000000" w:themeColor="text1"/>
          <w:sz w:val="22"/>
          <w:szCs w:val="22"/>
          <w:lang w:eastAsia="en-US"/>
        </w:rPr>
        <w:t xml:space="preserve"> Identificação e validação, dos cupons de aporte no período supramencionado;</w:t>
      </w:r>
    </w:p>
    <w:p w14:paraId="725DA615" w14:textId="77777777" w:rsidR="002F5743" w:rsidRPr="001A4F5D" w:rsidRDefault="002F5743" w:rsidP="004E5F44">
      <w:pPr>
        <w:ind w:left="426"/>
        <w:jc w:val="both"/>
        <w:rPr>
          <w:rFonts w:ascii="Century Gothic" w:eastAsiaTheme="minorHAnsi" w:hAnsi="Century Gothic" w:cs="Century Gothic"/>
          <w:b/>
          <w:bCs/>
          <w:color w:val="000000"/>
          <w:sz w:val="22"/>
          <w:szCs w:val="22"/>
          <w:lang w:eastAsia="en-US"/>
        </w:rPr>
      </w:pPr>
    </w:p>
    <w:p w14:paraId="1DF3EBAF" w14:textId="453FD9AF" w:rsidR="002F5743" w:rsidRPr="001A4F5D" w:rsidRDefault="000879B5" w:rsidP="004E5F44">
      <w:pPr>
        <w:ind w:left="426"/>
        <w:jc w:val="both"/>
        <w:rPr>
          <w:rFonts w:ascii="Century Gothic" w:eastAsiaTheme="minorEastAsia" w:hAnsi="Century Gothic" w:cs="Century Gothic"/>
          <w:b/>
          <w:bCs/>
          <w:sz w:val="22"/>
          <w:szCs w:val="22"/>
          <w:lang w:eastAsia="en-US"/>
        </w:rPr>
      </w:pPr>
      <w:r>
        <w:rPr>
          <w:rFonts w:ascii="Century Gothic" w:eastAsiaTheme="minorEastAsia" w:hAnsi="Century Gothic" w:cs="Century Gothic"/>
          <w:b/>
          <w:bCs/>
          <w:color w:val="000000" w:themeColor="text1"/>
          <w:sz w:val="22"/>
          <w:szCs w:val="22"/>
          <w:lang w:eastAsia="en-US"/>
        </w:rPr>
        <w:t>4.1.3</w:t>
      </w:r>
      <w:r w:rsidR="2B12CD09" w:rsidRPr="001A4F5D">
        <w:rPr>
          <w:rFonts w:ascii="Century Gothic" w:eastAsiaTheme="minorEastAsia" w:hAnsi="Century Gothic" w:cs="Century Gothic"/>
          <w:b/>
          <w:bCs/>
          <w:color w:val="000000" w:themeColor="text1"/>
          <w:sz w:val="22"/>
          <w:szCs w:val="22"/>
          <w:lang w:eastAsia="en-US"/>
        </w:rPr>
        <w:t xml:space="preserve"> </w:t>
      </w:r>
      <w:r w:rsidR="2B12CD09" w:rsidRPr="002108E8">
        <w:rPr>
          <w:rFonts w:ascii="Century Gothic" w:eastAsiaTheme="minorEastAsia" w:hAnsi="Century Gothic" w:cs="Century Gothic"/>
          <w:b/>
          <w:bCs/>
          <w:color w:val="000000" w:themeColor="text1"/>
          <w:sz w:val="22"/>
          <w:szCs w:val="22"/>
          <w:lang w:eastAsia="en-US"/>
        </w:rPr>
        <w:t xml:space="preserve">Dia </w:t>
      </w:r>
      <w:r w:rsidR="002108E8" w:rsidRPr="002108E8">
        <w:rPr>
          <w:rFonts w:ascii="Century Gothic" w:eastAsiaTheme="minorEastAsia" w:hAnsi="Century Gothic" w:cs="Century Gothic"/>
          <w:b/>
          <w:bCs/>
          <w:color w:val="000000" w:themeColor="text1"/>
          <w:sz w:val="22"/>
          <w:szCs w:val="22"/>
          <w:lang w:eastAsia="en-US"/>
        </w:rPr>
        <w:t>23</w:t>
      </w:r>
      <w:r w:rsidR="79799E9E" w:rsidRPr="002108E8">
        <w:rPr>
          <w:rFonts w:ascii="Century Gothic" w:eastAsiaTheme="minorEastAsia" w:hAnsi="Century Gothic" w:cs="Century Gothic"/>
          <w:b/>
          <w:bCs/>
          <w:color w:val="000000" w:themeColor="text1"/>
          <w:sz w:val="22"/>
          <w:szCs w:val="22"/>
          <w:lang w:eastAsia="en-US"/>
        </w:rPr>
        <w:t>/01/202</w:t>
      </w:r>
      <w:r w:rsidR="00D55E17" w:rsidRPr="002108E8">
        <w:rPr>
          <w:rFonts w:ascii="Century Gothic" w:eastAsiaTheme="minorEastAsia" w:hAnsi="Century Gothic" w:cs="Century Gothic"/>
          <w:b/>
          <w:bCs/>
          <w:color w:val="000000" w:themeColor="text1"/>
          <w:sz w:val="22"/>
          <w:szCs w:val="22"/>
          <w:lang w:eastAsia="en-US"/>
        </w:rPr>
        <w:t>5</w:t>
      </w:r>
      <w:r w:rsidR="00C51F81" w:rsidRPr="001A4F5D">
        <w:rPr>
          <w:rFonts w:ascii="Century Gothic" w:eastAsiaTheme="minorEastAsia" w:hAnsi="Century Gothic" w:cs="Century Gothic"/>
          <w:b/>
          <w:bCs/>
          <w:color w:val="000000" w:themeColor="text1"/>
          <w:sz w:val="22"/>
          <w:szCs w:val="22"/>
          <w:lang w:eastAsia="en-US"/>
        </w:rPr>
        <w:t xml:space="preserve"> às 18h</w:t>
      </w:r>
      <w:r w:rsidR="2B12CD09" w:rsidRPr="001A4F5D">
        <w:rPr>
          <w:rFonts w:ascii="Century Gothic" w:eastAsiaTheme="minorEastAsia" w:hAnsi="Century Gothic" w:cs="Century Gothic"/>
          <w:b/>
          <w:bCs/>
          <w:color w:val="000000" w:themeColor="text1"/>
          <w:sz w:val="22"/>
          <w:szCs w:val="22"/>
          <w:lang w:eastAsia="en-US"/>
        </w:rPr>
        <w:t xml:space="preserve"> – Sorteio do prêmio: </w:t>
      </w:r>
      <w:r w:rsidR="004E14E0">
        <w:rPr>
          <w:rFonts w:ascii="Century Gothic" w:eastAsiaTheme="minorEastAsia" w:hAnsi="Century Gothic" w:cs="Century Gothic"/>
          <w:b/>
          <w:bCs/>
          <w:color w:val="000000" w:themeColor="text1"/>
          <w:sz w:val="22"/>
          <w:szCs w:val="22"/>
          <w:lang w:eastAsia="en-US"/>
        </w:rPr>
        <w:t>3</w:t>
      </w:r>
      <w:r>
        <w:rPr>
          <w:rFonts w:ascii="Century Gothic" w:eastAsiaTheme="minorEastAsia" w:hAnsi="Century Gothic" w:cs="Century Gothic"/>
          <w:b/>
          <w:bCs/>
          <w:color w:val="000000" w:themeColor="text1"/>
          <w:sz w:val="22"/>
          <w:szCs w:val="22"/>
          <w:lang w:eastAsia="en-US"/>
        </w:rPr>
        <w:t xml:space="preserve"> (dez)</w:t>
      </w:r>
      <w:r w:rsidRPr="001A4F5D">
        <w:rPr>
          <w:rFonts w:ascii="Century Gothic" w:eastAsiaTheme="minorEastAsia" w:hAnsi="Century Gothic" w:cs="Century Gothic"/>
          <w:b/>
          <w:bCs/>
          <w:color w:val="000000" w:themeColor="text1"/>
          <w:sz w:val="22"/>
          <w:szCs w:val="22"/>
          <w:lang w:eastAsia="en-US"/>
        </w:rPr>
        <w:t xml:space="preserve"> </w:t>
      </w:r>
      <w:proofErr w:type="spellStart"/>
      <w:r w:rsidRPr="001A4F5D">
        <w:rPr>
          <w:rFonts w:ascii="Century Gothic" w:eastAsiaTheme="minorEastAsia" w:hAnsi="Century Gothic" w:cs="Century Gothic"/>
          <w:b/>
          <w:bCs/>
          <w:color w:val="000000" w:themeColor="text1"/>
          <w:sz w:val="22"/>
          <w:szCs w:val="22"/>
          <w:lang w:eastAsia="en-US"/>
        </w:rPr>
        <w:t>Smart</w:t>
      </w:r>
      <w:proofErr w:type="spellEnd"/>
      <w:r w:rsidRPr="001A4F5D">
        <w:rPr>
          <w:rFonts w:ascii="Century Gothic" w:eastAsiaTheme="minorEastAsia" w:hAnsi="Century Gothic" w:cs="Century Gothic"/>
          <w:b/>
          <w:bCs/>
          <w:color w:val="000000" w:themeColor="text1"/>
          <w:sz w:val="22"/>
          <w:szCs w:val="22"/>
          <w:lang w:eastAsia="en-US"/>
        </w:rPr>
        <w:t xml:space="preserve"> Speaker Echo Show 5 3ª Geração </w:t>
      </w:r>
      <w:proofErr w:type="spellStart"/>
      <w:r w:rsidRPr="001A4F5D">
        <w:rPr>
          <w:rFonts w:ascii="Century Gothic" w:eastAsiaTheme="minorEastAsia" w:hAnsi="Century Gothic" w:cs="Century Gothic"/>
          <w:b/>
          <w:bCs/>
          <w:color w:val="000000" w:themeColor="text1"/>
          <w:sz w:val="22"/>
          <w:szCs w:val="22"/>
          <w:lang w:eastAsia="en-US"/>
        </w:rPr>
        <w:t>Amazon</w:t>
      </w:r>
      <w:proofErr w:type="spellEnd"/>
      <w:r w:rsidRPr="001A4F5D">
        <w:rPr>
          <w:rFonts w:ascii="Century Gothic" w:eastAsiaTheme="minorEastAsia" w:hAnsi="Century Gothic" w:cs="Century Gothic"/>
          <w:b/>
          <w:bCs/>
          <w:color w:val="000000" w:themeColor="text1"/>
          <w:sz w:val="22"/>
          <w:szCs w:val="22"/>
          <w:lang w:eastAsia="en-US"/>
        </w:rPr>
        <w:t xml:space="preserve"> com Display de 5,5"</w:t>
      </w:r>
      <w:r>
        <w:rPr>
          <w:rFonts w:ascii="Century Gothic" w:eastAsiaTheme="minorEastAsia" w:hAnsi="Century Gothic" w:cs="Century Gothic"/>
          <w:b/>
          <w:bCs/>
          <w:color w:val="000000" w:themeColor="text1"/>
          <w:sz w:val="22"/>
          <w:szCs w:val="22"/>
          <w:lang w:eastAsia="en-US"/>
        </w:rPr>
        <w:t xml:space="preserve"> (</w:t>
      </w:r>
      <w:proofErr w:type="spellStart"/>
      <w:r w:rsidRPr="001A4F5D">
        <w:rPr>
          <w:rFonts w:ascii="Century Gothic" w:eastAsiaTheme="minorEastAsia" w:hAnsi="Century Gothic" w:cs="Century Gothic"/>
          <w:b/>
          <w:bCs/>
          <w:color w:val="000000" w:themeColor="text1"/>
          <w:sz w:val="22"/>
          <w:szCs w:val="22"/>
          <w:lang w:eastAsia="en-US"/>
        </w:rPr>
        <w:t>Alexa</w:t>
      </w:r>
      <w:proofErr w:type="spellEnd"/>
      <w:r>
        <w:rPr>
          <w:rFonts w:ascii="Century Gothic" w:eastAsiaTheme="minorEastAsia" w:hAnsi="Century Gothic" w:cs="Century Gothic"/>
          <w:b/>
          <w:bCs/>
          <w:color w:val="000000" w:themeColor="text1"/>
          <w:sz w:val="22"/>
          <w:szCs w:val="22"/>
          <w:lang w:eastAsia="en-US"/>
        </w:rPr>
        <w:t>).</w:t>
      </w:r>
      <w:r w:rsidR="2B12CD09" w:rsidRPr="001A4F5D">
        <w:rPr>
          <w:rFonts w:ascii="Century Gothic" w:eastAsiaTheme="minorEastAsia" w:hAnsi="Century Gothic" w:cs="Century Gothic"/>
          <w:b/>
          <w:bCs/>
          <w:color w:val="000000" w:themeColor="text1"/>
          <w:sz w:val="22"/>
          <w:szCs w:val="22"/>
          <w:lang w:eastAsia="en-US"/>
        </w:rPr>
        <w:t xml:space="preserve"> </w:t>
      </w:r>
    </w:p>
    <w:p w14:paraId="31A55890" w14:textId="77777777" w:rsidR="002F5743" w:rsidRPr="001A4F5D" w:rsidRDefault="002F5743" w:rsidP="004E5F44">
      <w:pPr>
        <w:autoSpaceDE w:val="0"/>
        <w:autoSpaceDN w:val="0"/>
        <w:adjustRightInd w:val="0"/>
        <w:ind w:left="426"/>
        <w:jc w:val="both"/>
        <w:rPr>
          <w:rFonts w:ascii="Century Gothic" w:eastAsiaTheme="minorHAnsi" w:hAnsi="Century Gothic" w:cs="Century Gothic"/>
          <w:color w:val="000000"/>
          <w:sz w:val="22"/>
          <w:szCs w:val="22"/>
          <w:lang w:eastAsia="en-US"/>
        </w:rPr>
      </w:pPr>
    </w:p>
    <w:p w14:paraId="2F436ACC" w14:textId="2B79CF64" w:rsidR="002F5743" w:rsidRPr="001A4F5D" w:rsidRDefault="002D3AFF" w:rsidP="004E5F44">
      <w:pPr>
        <w:autoSpaceDE w:val="0"/>
        <w:autoSpaceDN w:val="0"/>
        <w:adjustRightInd w:val="0"/>
        <w:ind w:left="426"/>
        <w:jc w:val="both"/>
        <w:rPr>
          <w:rFonts w:ascii="Century Gothic" w:eastAsiaTheme="minorEastAsia" w:hAnsi="Century Gothic" w:cs="Century Gothic"/>
          <w:b/>
          <w:bCs/>
          <w:sz w:val="22"/>
          <w:szCs w:val="22"/>
          <w:lang w:eastAsia="en-US"/>
        </w:rPr>
      </w:pPr>
      <w:r>
        <w:rPr>
          <w:rFonts w:ascii="Century Gothic" w:eastAsiaTheme="minorEastAsia" w:hAnsi="Century Gothic" w:cs="Century Gothic"/>
          <w:b/>
          <w:bCs/>
          <w:sz w:val="22"/>
          <w:szCs w:val="22"/>
          <w:lang w:eastAsia="en-US"/>
        </w:rPr>
        <w:t>4.1.4</w:t>
      </w:r>
      <w:r w:rsidR="2B12CD09" w:rsidRPr="001A4F5D">
        <w:rPr>
          <w:rFonts w:ascii="Century Gothic" w:eastAsiaTheme="minorEastAsia" w:hAnsi="Century Gothic" w:cs="Century Gothic"/>
          <w:b/>
          <w:bCs/>
          <w:sz w:val="22"/>
          <w:szCs w:val="22"/>
          <w:lang w:eastAsia="en-US"/>
        </w:rPr>
        <w:t xml:space="preserve"> O cronograma acima poderá ser alterado, a critério da Viva, ficando a cargo dos interessados o acompanhamento nos canais de divulgação da Viva (site, Redes </w:t>
      </w:r>
      <w:proofErr w:type="gramStart"/>
      <w:r w:rsidR="2B12CD09" w:rsidRPr="001A4F5D">
        <w:rPr>
          <w:rFonts w:ascii="Century Gothic" w:eastAsiaTheme="minorEastAsia" w:hAnsi="Century Gothic" w:cs="Century Gothic"/>
          <w:b/>
          <w:bCs/>
          <w:sz w:val="22"/>
          <w:szCs w:val="22"/>
          <w:lang w:eastAsia="en-US"/>
        </w:rPr>
        <w:t xml:space="preserve">Sociais </w:t>
      </w:r>
      <w:proofErr w:type="spellStart"/>
      <w:r w:rsidR="2B12CD09" w:rsidRPr="001A4F5D">
        <w:rPr>
          <w:rFonts w:ascii="Century Gothic" w:eastAsiaTheme="minorEastAsia" w:hAnsi="Century Gothic" w:cs="Century Gothic"/>
          <w:b/>
          <w:bCs/>
          <w:sz w:val="22"/>
          <w:szCs w:val="22"/>
          <w:lang w:eastAsia="en-US"/>
        </w:rPr>
        <w:t>etc</w:t>
      </w:r>
      <w:proofErr w:type="spellEnd"/>
      <w:proofErr w:type="gramEnd"/>
      <w:r w:rsidR="2B12CD09" w:rsidRPr="001A4F5D">
        <w:rPr>
          <w:rFonts w:ascii="Century Gothic" w:eastAsiaTheme="minorEastAsia" w:hAnsi="Century Gothic" w:cs="Century Gothic"/>
          <w:b/>
          <w:bCs/>
          <w:sz w:val="22"/>
          <w:szCs w:val="22"/>
          <w:lang w:eastAsia="en-US"/>
        </w:rPr>
        <w:t>).</w:t>
      </w:r>
    </w:p>
    <w:p w14:paraId="4864EFD2" w14:textId="77777777" w:rsidR="002F5743" w:rsidRPr="001A4F5D" w:rsidRDefault="002F5743" w:rsidP="001A4F5D">
      <w:pPr>
        <w:autoSpaceDE w:val="0"/>
        <w:autoSpaceDN w:val="0"/>
        <w:adjustRightInd w:val="0"/>
        <w:jc w:val="both"/>
        <w:rPr>
          <w:rFonts w:ascii="Century Gothic" w:eastAsiaTheme="minorHAnsi" w:hAnsi="Century Gothic" w:cs="Century Gothic"/>
          <w:b/>
          <w:bCs/>
          <w:sz w:val="22"/>
          <w:szCs w:val="22"/>
          <w:lang w:eastAsia="en-US"/>
        </w:rPr>
      </w:pPr>
    </w:p>
    <w:p w14:paraId="635131B7" w14:textId="13415B5A" w:rsidR="002F5743" w:rsidRPr="001A4F5D" w:rsidRDefault="002D3AFF" w:rsidP="001A4F5D">
      <w:pPr>
        <w:autoSpaceDE w:val="0"/>
        <w:autoSpaceDN w:val="0"/>
        <w:adjustRightInd w:val="0"/>
        <w:jc w:val="both"/>
        <w:rPr>
          <w:rFonts w:ascii="Century Gothic" w:eastAsiaTheme="minorEastAsia" w:hAnsi="Century Gothic" w:cs="Century Gothic"/>
          <w:sz w:val="22"/>
          <w:szCs w:val="22"/>
          <w:lang w:eastAsia="en-US"/>
        </w:rPr>
      </w:pPr>
      <w:r>
        <w:rPr>
          <w:rFonts w:ascii="Century Gothic" w:eastAsiaTheme="minorEastAsia" w:hAnsi="Century Gothic" w:cs="Century Gothic"/>
          <w:b/>
          <w:bCs/>
          <w:sz w:val="22"/>
          <w:szCs w:val="22"/>
          <w:lang w:eastAsia="en-US"/>
        </w:rPr>
        <w:lastRenderedPageBreak/>
        <w:t>4</w:t>
      </w:r>
      <w:r w:rsidR="04746A9B" w:rsidRPr="001A4F5D">
        <w:rPr>
          <w:rFonts w:ascii="Century Gothic" w:eastAsiaTheme="minorEastAsia" w:hAnsi="Century Gothic" w:cs="Century Gothic"/>
          <w:b/>
          <w:bCs/>
          <w:sz w:val="22"/>
          <w:szCs w:val="22"/>
          <w:lang w:eastAsia="en-US"/>
        </w:rPr>
        <w:t>.</w:t>
      </w:r>
      <w:r>
        <w:rPr>
          <w:rFonts w:ascii="Century Gothic" w:eastAsiaTheme="minorEastAsia" w:hAnsi="Century Gothic" w:cs="Century Gothic"/>
          <w:b/>
          <w:bCs/>
          <w:sz w:val="22"/>
          <w:szCs w:val="22"/>
          <w:lang w:eastAsia="en-US"/>
        </w:rPr>
        <w:t>2</w:t>
      </w:r>
      <w:r w:rsidR="2B12CD09" w:rsidRPr="001A4F5D">
        <w:rPr>
          <w:rFonts w:ascii="Century Gothic" w:eastAsiaTheme="minorEastAsia" w:hAnsi="Century Gothic" w:cs="Century Gothic"/>
          <w:b/>
          <w:bCs/>
          <w:sz w:val="22"/>
          <w:szCs w:val="22"/>
          <w:lang w:eastAsia="en-US"/>
        </w:rPr>
        <w:t xml:space="preserve"> </w:t>
      </w:r>
      <w:r w:rsidR="2B12CD09" w:rsidRPr="001A4F5D">
        <w:rPr>
          <w:rFonts w:ascii="Century Gothic" w:eastAsiaTheme="minorEastAsia" w:hAnsi="Century Gothic" w:cs="Century Gothic"/>
          <w:sz w:val="22"/>
          <w:szCs w:val="22"/>
          <w:lang w:eastAsia="en-US"/>
        </w:rPr>
        <w:t xml:space="preserve">Não participarão da </w:t>
      </w:r>
      <w:r w:rsidR="2B12CD09" w:rsidRPr="001A4F5D">
        <w:rPr>
          <w:rFonts w:ascii="Century Gothic" w:eastAsiaTheme="minorEastAsia" w:hAnsi="Century Gothic" w:cs="Century Gothic"/>
          <w:color w:val="000000" w:themeColor="text1"/>
          <w:sz w:val="22"/>
          <w:szCs w:val="22"/>
          <w:lang w:eastAsia="en-US"/>
        </w:rPr>
        <w:t>“</w:t>
      </w:r>
      <w:r w:rsidR="00610025" w:rsidRPr="001A4F5D">
        <w:rPr>
          <w:rFonts w:ascii="Century Gothic" w:eastAsiaTheme="minorEastAsia" w:hAnsi="Century Gothic" w:cs="Century Gothic"/>
          <w:b/>
          <w:bCs/>
          <w:color w:val="000000" w:themeColor="text1"/>
          <w:sz w:val="22"/>
          <w:szCs w:val="22"/>
          <w:lang w:eastAsia="en-US"/>
        </w:rPr>
        <w:t xml:space="preserve">Campanha de Aporte Viva </w:t>
      </w:r>
      <w:r w:rsidR="004E5F44">
        <w:rPr>
          <w:rFonts w:ascii="Century Gothic" w:eastAsiaTheme="minorEastAsia" w:hAnsi="Century Gothic" w:cs="Century Gothic"/>
          <w:b/>
          <w:bCs/>
          <w:color w:val="000000" w:themeColor="text1"/>
          <w:sz w:val="22"/>
          <w:szCs w:val="22"/>
          <w:lang w:eastAsia="en-US"/>
        </w:rPr>
        <w:t>2025</w:t>
      </w:r>
      <w:r w:rsidR="2B12CD09" w:rsidRPr="001A4F5D">
        <w:rPr>
          <w:rFonts w:ascii="Century Gothic" w:eastAsiaTheme="minorEastAsia" w:hAnsi="Century Gothic" w:cs="Century Gothic"/>
          <w:color w:val="000000" w:themeColor="text1"/>
          <w:sz w:val="22"/>
          <w:szCs w:val="22"/>
          <w:lang w:eastAsia="en-US"/>
        </w:rPr>
        <w:t xml:space="preserve">” </w:t>
      </w:r>
      <w:r w:rsidR="2B12CD09" w:rsidRPr="001A4F5D">
        <w:rPr>
          <w:rFonts w:ascii="Century Gothic" w:eastAsiaTheme="minorEastAsia" w:hAnsi="Century Gothic" w:cs="Century Gothic"/>
          <w:sz w:val="22"/>
          <w:szCs w:val="22"/>
          <w:lang w:eastAsia="en-US"/>
        </w:rPr>
        <w:t xml:space="preserve">as contribuições: </w:t>
      </w:r>
      <w:r w:rsidR="2B12CD09" w:rsidRPr="001A4F5D">
        <w:rPr>
          <w:rFonts w:ascii="Century Gothic" w:eastAsiaTheme="minorEastAsia" w:hAnsi="Century Gothic" w:cs="Century Gothic"/>
          <w:b/>
          <w:bCs/>
          <w:sz w:val="22"/>
          <w:szCs w:val="22"/>
          <w:lang w:eastAsia="en-US"/>
        </w:rPr>
        <w:t>(i)</w:t>
      </w:r>
      <w:r w:rsidR="2B12CD09" w:rsidRPr="001A4F5D">
        <w:rPr>
          <w:rFonts w:ascii="Century Gothic" w:eastAsiaTheme="minorEastAsia" w:hAnsi="Century Gothic" w:cs="Century Gothic"/>
          <w:sz w:val="22"/>
          <w:szCs w:val="22"/>
          <w:lang w:eastAsia="en-US"/>
        </w:rPr>
        <w:t xml:space="preserve"> que durante o período da campanha apresentarem valor menor que R$ </w:t>
      </w:r>
      <w:r w:rsidR="004D56EF" w:rsidRPr="001A4F5D">
        <w:rPr>
          <w:rFonts w:ascii="Century Gothic" w:eastAsiaTheme="minorEastAsia" w:hAnsi="Century Gothic" w:cs="Century Gothic"/>
          <w:sz w:val="22"/>
          <w:szCs w:val="22"/>
          <w:lang w:eastAsia="en-US"/>
        </w:rPr>
        <w:t>300</w:t>
      </w:r>
      <w:r w:rsidR="00610025" w:rsidRPr="001A4F5D">
        <w:rPr>
          <w:rFonts w:ascii="Century Gothic" w:eastAsiaTheme="minorEastAsia" w:hAnsi="Century Gothic" w:cs="Century Gothic"/>
          <w:sz w:val="22"/>
          <w:szCs w:val="22"/>
          <w:lang w:eastAsia="en-US"/>
        </w:rPr>
        <w:t>,00</w:t>
      </w:r>
      <w:r w:rsidR="2B12CD09" w:rsidRPr="001A4F5D">
        <w:rPr>
          <w:rFonts w:ascii="Century Gothic" w:eastAsiaTheme="minorEastAsia" w:hAnsi="Century Gothic" w:cs="Century Gothic"/>
          <w:sz w:val="22"/>
          <w:szCs w:val="22"/>
          <w:lang w:eastAsia="en-US"/>
        </w:rPr>
        <w:t xml:space="preserve"> (</w:t>
      </w:r>
      <w:r w:rsidR="00610025" w:rsidRPr="001A4F5D">
        <w:rPr>
          <w:rFonts w:ascii="Century Gothic" w:eastAsiaTheme="minorEastAsia" w:hAnsi="Century Gothic" w:cs="Century Gothic"/>
          <w:color w:val="000000" w:themeColor="text1"/>
          <w:sz w:val="22"/>
          <w:szCs w:val="22"/>
          <w:lang w:eastAsia="en-US"/>
        </w:rPr>
        <w:t>cento e cinquenta reais</w:t>
      </w:r>
      <w:r w:rsidR="2B12CD09" w:rsidRPr="001A4F5D">
        <w:rPr>
          <w:rFonts w:ascii="Century Gothic" w:eastAsiaTheme="minorEastAsia" w:hAnsi="Century Gothic" w:cs="Century Gothic"/>
          <w:sz w:val="22"/>
          <w:szCs w:val="22"/>
          <w:lang w:eastAsia="en-US"/>
        </w:rPr>
        <w:t xml:space="preserve">); </w:t>
      </w:r>
      <w:r w:rsidR="2B12CD09" w:rsidRPr="001A4F5D">
        <w:rPr>
          <w:rFonts w:ascii="Century Gothic" w:eastAsiaTheme="minorEastAsia" w:hAnsi="Century Gothic" w:cs="Century Gothic"/>
          <w:b/>
          <w:bCs/>
          <w:sz w:val="22"/>
          <w:szCs w:val="22"/>
          <w:lang w:eastAsia="en-US"/>
        </w:rPr>
        <w:t>(</w:t>
      </w:r>
      <w:proofErr w:type="spellStart"/>
      <w:r w:rsidR="2B12CD09" w:rsidRPr="001A4F5D">
        <w:rPr>
          <w:rFonts w:ascii="Century Gothic" w:eastAsiaTheme="minorEastAsia" w:hAnsi="Century Gothic" w:cs="Century Gothic"/>
          <w:b/>
          <w:bCs/>
          <w:sz w:val="22"/>
          <w:szCs w:val="22"/>
          <w:lang w:eastAsia="en-US"/>
        </w:rPr>
        <w:t>ii</w:t>
      </w:r>
      <w:proofErr w:type="spellEnd"/>
      <w:r w:rsidR="2B12CD09" w:rsidRPr="001A4F5D">
        <w:rPr>
          <w:rFonts w:ascii="Century Gothic" w:eastAsiaTheme="minorEastAsia" w:hAnsi="Century Gothic" w:cs="Century Gothic"/>
          <w:b/>
          <w:bCs/>
          <w:sz w:val="22"/>
          <w:szCs w:val="22"/>
          <w:lang w:eastAsia="en-US"/>
        </w:rPr>
        <w:t>)</w:t>
      </w:r>
      <w:r w:rsidR="2B12CD09" w:rsidRPr="001A4F5D">
        <w:rPr>
          <w:rFonts w:ascii="Century Gothic" w:eastAsiaTheme="minorEastAsia" w:hAnsi="Century Gothic" w:cs="Century Gothic"/>
          <w:sz w:val="22"/>
          <w:szCs w:val="22"/>
          <w:lang w:eastAsia="en-US"/>
        </w:rPr>
        <w:t xml:space="preserve"> for emitido boleto, mas, pago fora do período válido, ou seja, </w:t>
      </w:r>
      <w:r w:rsidR="004120B9" w:rsidRPr="001A4F5D">
        <w:rPr>
          <w:rFonts w:ascii="Century Gothic" w:eastAsiaTheme="minorEastAsia" w:hAnsi="Century Gothic" w:cs="Century Gothic"/>
          <w:sz w:val="22"/>
          <w:szCs w:val="22"/>
          <w:lang w:eastAsia="en-US"/>
        </w:rPr>
        <w:t xml:space="preserve">após o dia </w:t>
      </w:r>
      <w:r w:rsidR="002108E8">
        <w:rPr>
          <w:rFonts w:ascii="Century Gothic" w:eastAsiaTheme="minorEastAsia" w:hAnsi="Century Gothic" w:cs="Century Gothic"/>
          <w:sz w:val="22"/>
          <w:szCs w:val="22"/>
          <w:lang w:eastAsia="en-US"/>
        </w:rPr>
        <w:t>29</w:t>
      </w:r>
      <w:r w:rsidR="004120B9" w:rsidRPr="001A4F5D">
        <w:rPr>
          <w:rFonts w:ascii="Century Gothic" w:eastAsiaTheme="minorEastAsia" w:hAnsi="Century Gothic" w:cs="Century Gothic"/>
          <w:sz w:val="22"/>
          <w:szCs w:val="22"/>
          <w:lang w:eastAsia="en-US"/>
        </w:rPr>
        <w:t>/12/202</w:t>
      </w:r>
      <w:r w:rsidR="00653D10">
        <w:rPr>
          <w:rFonts w:ascii="Century Gothic" w:eastAsiaTheme="minorEastAsia" w:hAnsi="Century Gothic" w:cs="Century Gothic"/>
          <w:sz w:val="22"/>
          <w:szCs w:val="22"/>
          <w:lang w:eastAsia="en-US"/>
        </w:rPr>
        <w:t>5</w:t>
      </w:r>
      <w:r w:rsidR="004120B9" w:rsidRPr="001A4F5D">
        <w:rPr>
          <w:rFonts w:ascii="Century Gothic" w:eastAsiaTheme="minorEastAsia" w:hAnsi="Century Gothic" w:cs="Century Gothic"/>
          <w:sz w:val="22"/>
          <w:szCs w:val="22"/>
          <w:lang w:eastAsia="en-US"/>
        </w:rPr>
        <w:t>.</w:t>
      </w:r>
    </w:p>
    <w:p w14:paraId="37E2EDF2" w14:textId="332431EE" w:rsidR="06055AB8" w:rsidRPr="001A4F5D" w:rsidRDefault="06055AB8" w:rsidP="001A4F5D">
      <w:pPr>
        <w:jc w:val="both"/>
        <w:rPr>
          <w:rFonts w:ascii="Century Gothic" w:eastAsiaTheme="minorEastAsia" w:hAnsi="Century Gothic" w:cs="Century Gothic"/>
          <w:b/>
          <w:bCs/>
          <w:color w:val="000000" w:themeColor="text1"/>
          <w:sz w:val="22"/>
          <w:szCs w:val="22"/>
          <w:u w:val="single"/>
          <w:lang w:eastAsia="en-US"/>
        </w:rPr>
      </w:pPr>
    </w:p>
    <w:p w14:paraId="11E1B099" w14:textId="693487EE" w:rsidR="002F5743" w:rsidRPr="001A4F5D" w:rsidRDefault="54BC0475" w:rsidP="001A4F5D">
      <w:pPr>
        <w:autoSpaceDE w:val="0"/>
        <w:autoSpaceDN w:val="0"/>
        <w:adjustRightInd w:val="0"/>
        <w:jc w:val="both"/>
        <w:rPr>
          <w:rFonts w:ascii="Century Gothic" w:eastAsiaTheme="minorEastAsia" w:hAnsi="Century Gothic" w:cs="Century Gothic"/>
          <w:b/>
          <w:bCs/>
          <w:color w:val="000000"/>
          <w:sz w:val="22"/>
          <w:szCs w:val="22"/>
          <w:u w:val="single"/>
          <w:lang w:eastAsia="en-US"/>
        </w:rPr>
      </w:pPr>
      <w:r w:rsidRPr="001A4F5D">
        <w:rPr>
          <w:rFonts w:ascii="Century Gothic" w:eastAsiaTheme="minorEastAsia" w:hAnsi="Century Gothic" w:cs="Century Gothic"/>
          <w:b/>
          <w:bCs/>
          <w:color w:val="000000" w:themeColor="text1"/>
          <w:sz w:val="22"/>
          <w:szCs w:val="22"/>
          <w:u w:val="single"/>
          <w:lang w:eastAsia="en-US"/>
        </w:rPr>
        <w:t xml:space="preserve">5. </w:t>
      </w:r>
      <w:r w:rsidR="534DFD64" w:rsidRPr="001A4F5D">
        <w:rPr>
          <w:rFonts w:ascii="Century Gothic" w:eastAsiaTheme="minorEastAsia" w:hAnsi="Century Gothic" w:cs="Century Gothic"/>
          <w:b/>
          <w:bCs/>
          <w:color w:val="000000" w:themeColor="text1"/>
          <w:sz w:val="22"/>
          <w:szCs w:val="22"/>
          <w:u w:val="single"/>
          <w:lang w:eastAsia="en-US"/>
        </w:rPr>
        <w:t xml:space="preserve">DA </w:t>
      </w:r>
      <w:r w:rsidR="2B12CD09" w:rsidRPr="001A4F5D">
        <w:rPr>
          <w:rFonts w:ascii="Century Gothic" w:eastAsiaTheme="minorEastAsia" w:hAnsi="Century Gothic" w:cs="Century Gothic"/>
          <w:b/>
          <w:bCs/>
          <w:color w:val="000000" w:themeColor="text1"/>
          <w:sz w:val="22"/>
          <w:szCs w:val="22"/>
          <w:u w:val="single"/>
          <w:lang w:eastAsia="en-US"/>
        </w:rPr>
        <w:t xml:space="preserve">AUTORIZAÇÃO DO USO DE DADOS </w:t>
      </w:r>
    </w:p>
    <w:p w14:paraId="1A409901" w14:textId="77777777" w:rsidR="002F5743" w:rsidRPr="001A4F5D" w:rsidRDefault="002F5743" w:rsidP="001A4F5D">
      <w:pPr>
        <w:autoSpaceDE w:val="0"/>
        <w:autoSpaceDN w:val="0"/>
        <w:adjustRightInd w:val="0"/>
        <w:jc w:val="both"/>
        <w:rPr>
          <w:rFonts w:ascii="Century Gothic" w:eastAsiaTheme="minorHAnsi" w:hAnsi="Century Gothic" w:cs="Century Gothic"/>
          <w:b/>
          <w:color w:val="000000"/>
          <w:sz w:val="22"/>
          <w:szCs w:val="22"/>
          <w:lang w:eastAsia="en-US"/>
        </w:rPr>
      </w:pPr>
    </w:p>
    <w:p w14:paraId="3B3A706A" w14:textId="2B618604" w:rsidR="002F5743" w:rsidRPr="001A4F5D" w:rsidRDefault="1360E9A7" w:rsidP="001A4F5D">
      <w:pPr>
        <w:autoSpaceDE w:val="0"/>
        <w:autoSpaceDN w:val="0"/>
        <w:adjustRightInd w:val="0"/>
        <w:jc w:val="both"/>
        <w:rPr>
          <w:rFonts w:ascii="Century Gothic" w:eastAsiaTheme="minorEastAsia" w:hAnsi="Century Gothic" w:cs="Century Gothic"/>
          <w:sz w:val="22"/>
          <w:szCs w:val="22"/>
          <w:lang w:eastAsia="en-US"/>
        </w:rPr>
      </w:pPr>
      <w:r w:rsidRPr="001A4F5D">
        <w:rPr>
          <w:rFonts w:ascii="Century Gothic" w:eastAsiaTheme="minorEastAsia" w:hAnsi="Century Gothic" w:cs="Century Gothic"/>
          <w:b/>
          <w:bCs/>
          <w:sz w:val="22"/>
          <w:szCs w:val="22"/>
          <w:lang w:eastAsia="en-US"/>
        </w:rPr>
        <w:t>5.1</w:t>
      </w:r>
      <w:r w:rsidR="2B12CD09" w:rsidRPr="001A4F5D">
        <w:rPr>
          <w:rFonts w:ascii="Century Gothic" w:eastAsiaTheme="minorEastAsia" w:hAnsi="Century Gothic" w:cs="Century Gothic"/>
          <w:b/>
          <w:bCs/>
          <w:sz w:val="22"/>
          <w:szCs w:val="22"/>
          <w:lang w:eastAsia="en-US"/>
        </w:rPr>
        <w:t xml:space="preserve"> </w:t>
      </w:r>
      <w:r w:rsidR="2B12CD09" w:rsidRPr="001A4F5D">
        <w:rPr>
          <w:rFonts w:ascii="Century Gothic" w:eastAsiaTheme="minorEastAsia" w:hAnsi="Century Gothic" w:cs="Century Gothic"/>
          <w:sz w:val="22"/>
          <w:szCs w:val="22"/>
          <w:lang w:eastAsia="en-US"/>
        </w:rPr>
        <w:t xml:space="preserve">Os participantes da campanha e/ou os respectivos representantes legais dos menores autorizam a Fundação </w:t>
      </w:r>
      <w:r w:rsidR="6974A662" w:rsidRPr="001A4F5D">
        <w:rPr>
          <w:rFonts w:ascii="Century Gothic" w:eastAsiaTheme="minorEastAsia" w:hAnsi="Century Gothic" w:cs="Century Gothic"/>
          <w:sz w:val="22"/>
          <w:szCs w:val="22"/>
          <w:lang w:eastAsia="en-US"/>
        </w:rPr>
        <w:t>Viva de Previdência</w:t>
      </w:r>
      <w:r w:rsidR="2B12CD09" w:rsidRPr="001A4F5D">
        <w:rPr>
          <w:rFonts w:ascii="Century Gothic" w:eastAsiaTheme="minorEastAsia" w:hAnsi="Century Gothic" w:cs="Century Gothic"/>
          <w:sz w:val="22"/>
          <w:szCs w:val="22"/>
          <w:lang w:eastAsia="en-US"/>
        </w:rPr>
        <w:t xml:space="preserve"> na utilização e divulgação da sua imagem</w:t>
      </w:r>
      <w:r w:rsidR="248B14A9" w:rsidRPr="001A4F5D">
        <w:rPr>
          <w:rFonts w:ascii="Century Gothic" w:eastAsiaTheme="minorEastAsia" w:hAnsi="Century Gothic" w:cs="Century Gothic"/>
          <w:sz w:val="22"/>
          <w:szCs w:val="22"/>
          <w:lang w:eastAsia="en-US"/>
        </w:rPr>
        <w:t xml:space="preserve">, nome </w:t>
      </w:r>
      <w:r w:rsidR="2B12CD09" w:rsidRPr="001A4F5D">
        <w:rPr>
          <w:rFonts w:ascii="Century Gothic" w:eastAsiaTheme="minorEastAsia" w:hAnsi="Century Gothic" w:cs="Century Gothic"/>
          <w:sz w:val="22"/>
          <w:szCs w:val="22"/>
          <w:lang w:eastAsia="en-US"/>
        </w:rPr>
        <w:t xml:space="preserve">e o som da voz em todos os meios de divulgação possíveis, quer sejam na mídia impressa (livros, catálogos, revista, jornal, entre outros), televisiva (propagandas para televisão, vídeos, filmes, entre outros), radiofônica (programas de rádio), Internet, inclusive nas redes sociais, banco de dados informatizados, entre outros, e nos meios de comunicação interna, como jornal e periódicos em geral. </w:t>
      </w:r>
    </w:p>
    <w:p w14:paraId="4BF75D10" w14:textId="77777777" w:rsidR="002F5743" w:rsidRPr="001A4F5D" w:rsidRDefault="002F5743" w:rsidP="004E5F44">
      <w:pPr>
        <w:pStyle w:val="Default"/>
        <w:ind w:right="-1"/>
        <w:jc w:val="both"/>
        <w:rPr>
          <w:rFonts w:ascii="Futura LT" w:hAnsi="Futura LT" w:cstheme="minorHAnsi"/>
          <w:b/>
          <w:sz w:val="22"/>
          <w:szCs w:val="22"/>
        </w:rPr>
      </w:pPr>
    </w:p>
    <w:p w14:paraId="6BB9FE62" w14:textId="60F29305" w:rsidR="002F5743" w:rsidRPr="001A4F5D" w:rsidRDefault="36EE3491" w:rsidP="004E5F44">
      <w:pPr>
        <w:pStyle w:val="Default"/>
        <w:ind w:right="-1"/>
        <w:jc w:val="both"/>
        <w:rPr>
          <w:rFonts w:ascii="Futura LT" w:hAnsi="Futura LT" w:cstheme="minorBidi"/>
          <w:sz w:val="22"/>
          <w:szCs w:val="22"/>
        </w:rPr>
      </w:pPr>
      <w:r w:rsidRPr="001A4F5D">
        <w:rPr>
          <w:rFonts w:ascii="Futura LT" w:hAnsi="Futura LT" w:cstheme="minorBidi"/>
          <w:b/>
          <w:bCs/>
          <w:sz w:val="22"/>
          <w:szCs w:val="22"/>
        </w:rPr>
        <w:t>5.2</w:t>
      </w:r>
      <w:r w:rsidR="2B12CD09" w:rsidRPr="001A4F5D">
        <w:rPr>
          <w:rFonts w:ascii="Futura LT" w:hAnsi="Futura LT" w:cstheme="minorBidi"/>
          <w:sz w:val="22"/>
          <w:szCs w:val="22"/>
        </w:rPr>
        <w:t xml:space="preserve"> Os participantes que optarem por participar consentem com o tratamento de seus dados pessoais pela </w:t>
      </w:r>
      <w:r w:rsidR="6974A662" w:rsidRPr="001A4F5D">
        <w:rPr>
          <w:rFonts w:ascii="Futura LT" w:hAnsi="Futura LT" w:cstheme="minorBidi"/>
          <w:sz w:val="22"/>
          <w:szCs w:val="22"/>
        </w:rPr>
        <w:t>Viva</w:t>
      </w:r>
      <w:r w:rsidR="2B12CD09" w:rsidRPr="001A4F5D">
        <w:rPr>
          <w:rFonts w:ascii="Futura LT" w:hAnsi="Futura LT" w:cstheme="minorBidi"/>
          <w:sz w:val="22"/>
          <w:szCs w:val="22"/>
        </w:rPr>
        <w:t xml:space="preserve">, para a finalidade única e exclusiva da </w:t>
      </w:r>
      <w:r w:rsidR="2B12CD09" w:rsidRPr="001A4F5D">
        <w:rPr>
          <w:rFonts w:ascii="Century Gothic" w:hAnsi="Century Gothic" w:cs="Century Gothic"/>
          <w:sz w:val="22"/>
          <w:szCs w:val="22"/>
        </w:rPr>
        <w:t>“</w:t>
      </w:r>
      <w:r w:rsidR="00610025" w:rsidRPr="001A4F5D">
        <w:rPr>
          <w:rFonts w:ascii="Century Gothic" w:eastAsiaTheme="minorEastAsia" w:hAnsi="Century Gothic" w:cs="Century Gothic"/>
          <w:b/>
          <w:bCs/>
          <w:color w:val="000000" w:themeColor="text1"/>
          <w:sz w:val="22"/>
          <w:szCs w:val="22"/>
        </w:rPr>
        <w:t xml:space="preserve">Campanha de Aporte Viva </w:t>
      </w:r>
      <w:r w:rsidR="004E5F44">
        <w:rPr>
          <w:rFonts w:ascii="Century Gothic" w:eastAsiaTheme="minorEastAsia" w:hAnsi="Century Gothic" w:cs="Century Gothic"/>
          <w:b/>
          <w:bCs/>
          <w:color w:val="000000" w:themeColor="text1"/>
          <w:sz w:val="22"/>
          <w:szCs w:val="22"/>
        </w:rPr>
        <w:t>2025</w:t>
      </w:r>
      <w:r w:rsidR="2B12CD09" w:rsidRPr="001A4F5D">
        <w:rPr>
          <w:rFonts w:ascii="Century Gothic" w:hAnsi="Century Gothic" w:cs="Century Gothic"/>
          <w:sz w:val="22"/>
          <w:szCs w:val="22"/>
        </w:rPr>
        <w:t>”.</w:t>
      </w:r>
    </w:p>
    <w:p w14:paraId="5960F20E" w14:textId="77777777" w:rsidR="002F5743" w:rsidRPr="001A4F5D" w:rsidRDefault="002F5743" w:rsidP="004E5F44">
      <w:pPr>
        <w:pStyle w:val="Default"/>
        <w:ind w:right="-1"/>
        <w:jc w:val="both"/>
        <w:rPr>
          <w:rFonts w:ascii="Futura LT" w:hAnsi="Futura LT" w:cstheme="minorHAnsi"/>
          <w:sz w:val="22"/>
          <w:szCs w:val="22"/>
        </w:rPr>
      </w:pPr>
    </w:p>
    <w:p w14:paraId="7732F80C" w14:textId="54FF1124" w:rsidR="002F5743" w:rsidRPr="001A4F5D" w:rsidRDefault="464397B4" w:rsidP="004E5F44">
      <w:pPr>
        <w:pStyle w:val="Default"/>
        <w:ind w:right="-1"/>
        <w:jc w:val="both"/>
        <w:rPr>
          <w:rFonts w:ascii="Century Gothic" w:hAnsi="Century Gothic" w:cs="Century Gothic"/>
          <w:sz w:val="22"/>
          <w:szCs w:val="22"/>
        </w:rPr>
      </w:pPr>
      <w:r w:rsidRPr="001A4F5D">
        <w:rPr>
          <w:rFonts w:ascii="Century Gothic" w:hAnsi="Century Gothic" w:cs="Segoe UI"/>
          <w:b/>
          <w:bCs/>
          <w:color w:val="auto"/>
          <w:sz w:val="22"/>
          <w:szCs w:val="22"/>
        </w:rPr>
        <w:t>5.3</w:t>
      </w:r>
      <w:r w:rsidR="2B12CD09" w:rsidRPr="001A4F5D">
        <w:rPr>
          <w:rFonts w:ascii="Century Gothic" w:hAnsi="Century Gothic" w:cs="Segoe UI"/>
          <w:color w:val="auto"/>
          <w:sz w:val="22"/>
          <w:szCs w:val="22"/>
        </w:rPr>
        <w:t xml:space="preserve"> Os representantes legais que optarem pela participação dos menores consentem de forma expressa, consciente e em melhor interesse do menor, com o tratamento de seus dados pessoais pela </w:t>
      </w:r>
      <w:r w:rsidR="6974A662" w:rsidRPr="001A4F5D">
        <w:rPr>
          <w:rFonts w:ascii="Century Gothic" w:hAnsi="Century Gothic" w:cs="Segoe UI"/>
          <w:color w:val="auto"/>
          <w:sz w:val="22"/>
          <w:szCs w:val="22"/>
        </w:rPr>
        <w:t>Viva</w:t>
      </w:r>
      <w:r w:rsidR="2B12CD09" w:rsidRPr="001A4F5D">
        <w:rPr>
          <w:rFonts w:ascii="Century Gothic" w:hAnsi="Century Gothic" w:cs="Segoe UI"/>
          <w:color w:val="auto"/>
          <w:sz w:val="22"/>
          <w:szCs w:val="22"/>
        </w:rPr>
        <w:t xml:space="preserve">, para a finalidade única e exclusiva da </w:t>
      </w:r>
      <w:r w:rsidR="2B12CD09" w:rsidRPr="001A4F5D">
        <w:rPr>
          <w:rFonts w:ascii="Century Gothic" w:hAnsi="Century Gothic" w:cs="Century Gothic"/>
          <w:sz w:val="22"/>
          <w:szCs w:val="22"/>
        </w:rPr>
        <w:t>“</w:t>
      </w:r>
      <w:r w:rsidR="00610025" w:rsidRPr="001A4F5D">
        <w:rPr>
          <w:rFonts w:ascii="Century Gothic" w:eastAsiaTheme="minorEastAsia" w:hAnsi="Century Gothic" w:cs="Century Gothic"/>
          <w:b/>
          <w:bCs/>
          <w:color w:val="000000" w:themeColor="text1"/>
          <w:sz w:val="22"/>
          <w:szCs w:val="22"/>
        </w:rPr>
        <w:t xml:space="preserve">Campanha de Aporte Viva </w:t>
      </w:r>
      <w:r w:rsidR="004E5F44">
        <w:rPr>
          <w:rFonts w:ascii="Century Gothic" w:eastAsiaTheme="minorEastAsia" w:hAnsi="Century Gothic" w:cs="Century Gothic"/>
          <w:b/>
          <w:bCs/>
          <w:color w:val="000000" w:themeColor="text1"/>
          <w:sz w:val="22"/>
          <w:szCs w:val="22"/>
        </w:rPr>
        <w:t>2025</w:t>
      </w:r>
      <w:r w:rsidR="2B12CD09" w:rsidRPr="001A4F5D">
        <w:rPr>
          <w:rFonts w:ascii="Century Gothic" w:hAnsi="Century Gothic" w:cs="Century Gothic"/>
          <w:sz w:val="22"/>
          <w:szCs w:val="22"/>
        </w:rPr>
        <w:t>”.</w:t>
      </w:r>
    </w:p>
    <w:p w14:paraId="7962D2F3" w14:textId="77777777" w:rsidR="002F5743" w:rsidRPr="001A4F5D" w:rsidRDefault="002F5743" w:rsidP="001A4F5D">
      <w:pPr>
        <w:autoSpaceDE w:val="0"/>
        <w:autoSpaceDN w:val="0"/>
        <w:adjustRightInd w:val="0"/>
        <w:jc w:val="both"/>
        <w:rPr>
          <w:rFonts w:ascii="Century Gothic" w:eastAsiaTheme="minorHAnsi" w:hAnsi="Century Gothic" w:cs="Century Gothic"/>
          <w:color w:val="000000"/>
          <w:sz w:val="22"/>
          <w:szCs w:val="22"/>
          <w:lang w:eastAsia="en-US"/>
        </w:rPr>
      </w:pPr>
    </w:p>
    <w:p w14:paraId="5F43B860" w14:textId="17C802FB" w:rsidR="002F5743" w:rsidRPr="001A4F5D" w:rsidRDefault="09F7AC84" w:rsidP="001A4F5D">
      <w:pPr>
        <w:autoSpaceDE w:val="0"/>
        <w:autoSpaceDN w:val="0"/>
        <w:adjustRightInd w:val="0"/>
        <w:jc w:val="both"/>
        <w:rPr>
          <w:rFonts w:ascii="Century Gothic" w:eastAsiaTheme="minorEastAsia" w:hAnsi="Century Gothic" w:cs="Century Gothic"/>
          <w:color w:val="000000"/>
          <w:sz w:val="22"/>
          <w:szCs w:val="22"/>
          <w:lang w:eastAsia="en-US"/>
        </w:rPr>
      </w:pPr>
      <w:r w:rsidRPr="001A4F5D">
        <w:rPr>
          <w:rFonts w:ascii="Century Gothic" w:eastAsiaTheme="minorEastAsia" w:hAnsi="Century Gothic" w:cs="Century Gothic"/>
          <w:b/>
          <w:bCs/>
          <w:color w:val="000000" w:themeColor="text1"/>
          <w:sz w:val="22"/>
          <w:szCs w:val="22"/>
          <w:lang w:eastAsia="en-US"/>
        </w:rPr>
        <w:t>5.4</w:t>
      </w:r>
      <w:r w:rsidR="2B12CD09" w:rsidRPr="001A4F5D">
        <w:rPr>
          <w:rFonts w:ascii="Century Gothic" w:eastAsiaTheme="minorEastAsia" w:hAnsi="Century Gothic" w:cs="Century Gothic"/>
          <w:b/>
          <w:bCs/>
          <w:color w:val="000000" w:themeColor="text1"/>
          <w:sz w:val="22"/>
          <w:szCs w:val="22"/>
          <w:lang w:eastAsia="en-US"/>
        </w:rPr>
        <w:t xml:space="preserve"> </w:t>
      </w:r>
      <w:r w:rsidR="2B12CD09" w:rsidRPr="001A4F5D">
        <w:rPr>
          <w:rFonts w:ascii="Century Gothic" w:eastAsiaTheme="minorEastAsia" w:hAnsi="Century Gothic" w:cs="Century Gothic"/>
          <w:color w:val="000000" w:themeColor="text1"/>
          <w:sz w:val="22"/>
          <w:szCs w:val="22"/>
          <w:lang w:eastAsia="en-US"/>
        </w:rPr>
        <w:t xml:space="preserve">A presente autorização é outorgada livre e espontaneamente, em caráter gratuito, não incorrendo a Fundação </w:t>
      </w:r>
      <w:r w:rsidR="6974A662" w:rsidRPr="001A4F5D">
        <w:rPr>
          <w:rFonts w:ascii="Century Gothic" w:eastAsiaTheme="minorEastAsia" w:hAnsi="Century Gothic" w:cs="Century Gothic"/>
          <w:color w:val="000000" w:themeColor="text1"/>
          <w:sz w:val="22"/>
          <w:szCs w:val="22"/>
          <w:lang w:eastAsia="en-US"/>
        </w:rPr>
        <w:t>Viva de Previdência</w:t>
      </w:r>
      <w:r w:rsidR="2B12CD09" w:rsidRPr="001A4F5D">
        <w:rPr>
          <w:rFonts w:ascii="Century Gothic" w:eastAsiaTheme="minorEastAsia" w:hAnsi="Century Gothic" w:cs="Century Gothic"/>
          <w:color w:val="000000" w:themeColor="text1"/>
          <w:sz w:val="22"/>
          <w:szCs w:val="22"/>
          <w:lang w:eastAsia="en-US"/>
        </w:rPr>
        <w:t xml:space="preserve"> em qualquer custo ou ônus, seja a que título for. </w:t>
      </w:r>
    </w:p>
    <w:p w14:paraId="44051DB5" w14:textId="77777777" w:rsidR="002F5743" w:rsidRPr="001A4F5D" w:rsidRDefault="002F5743" w:rsidP="001A4F5D">
      <w:pPr>
        <w:autoSpaceDE w:val="0"/>
        <w:autoSpaceDN w:val="0"/>
        <w:adjustRightInd w:val="0"/>
        <w:jc w:val="both"/>
        <w:rPr>
          <w:rFonts w:ascii="Century Gothic" w:eastAsiaTheme="minorHAnsi" w:hAnsi="Century Gothic" w:cs="Century Gothic"/>
          <w:b/>
          <w:bCs/>
          <w:color w:val="000000"/>
          <w:sz w:val="22"/>
          <w:szCs w:val="22"/>
          <w:lang w:eastAsia="en-US"/>
        </w:rPr>
      </w:pPr>
    </w:p>
    <w:p w14:paraId="135172A3" w14:textId="77777777" w:rsidR="002F5743" w:rsidRPr="001A4F5D" w:rsidRDefault="002F5743" w:rsidP="001A4F5D">
      <w:pPr>
        <w:autoSpaceDE w:val="0"/>
        <w:autoSpaceDN w:val="0"/>
        <w:adjustRightInd w:val="0"/>
        <w:jc w:val="both"/>
        <w:rPr>
          <w:rFonts w:ascii="Century Gothic" w:eastAsiaTheme="minorHAnsi" w:hAnsi="Century Gothic" w:cs="Century Gothic"/>
          <w:b/>
          <w:bCs/>
          <w:color w:val="000000"/>
          <w:sz w:val="22"/>
          <w:szCs w:val="22"/>
          <w:u w:val="single"/>
          <w:lang w:eastAsia="en-US"/>
        </w:rPr>
      </w:pPr>
    </w:p>
    <w:p w14:paraId="55103381" w14:textId="3674F47E" w:rsidR="002F5743" w:rsidRPr="001A4F5D" w:rsidRDefault="3330E0FB" w:rsidP="001A4F5D">
      <w:pPr>
        <w:autoSpaceDE w:val="0"/>
        <w:autoSpaceDN w:val="0"/>
        <w:adjustRightInd w:val="0"/>
        <w:jc w:val="both"/>
        <w:rPr>
          <w:rFonts w:ascii="Century Gothic" w:eastAsiaTheme="minorEastAsia" w:hAnsi="Century Gothic" w:cs="Century Gothic"/>
          <w:b/>
          <w:bCs/>
          <w:color w:val="000000"/>
          <w:sz w:val="22"/>
          <w:szCs w:val="22"/>
          <w:u w:val="single"/>
          <w:lang w:eastAsia="en-US"/>
        </w:rPr>
      </w:pPr>
      <w:r w:rsidRPr="001A4F5D">
        <w:rPr>
          <w:rFonts w:ascii="Century Gothic" w:eastAsiaTheme="minorEastAsia" w:hAnsi="Century Gothic" w:cs="Century Gothic"/>
          <w:b/>
          <w:bCs/>
          <w:color w:val="000000" w:themeColor="text1"/>
          <w:sz w:val="22"/>
          <w:szCs w:val="22"/>
          <w:u w:val="single"/>
          <w:lang w:eastAsia="en-US"/>
        </w:rPr>
        <w:t xml:space="preserve">6. </w:t>
      </w:r>
      <w:r w:rsidR="2B12CD09" w:rsidRPr="001A4F5D">
        <w:rPr>
          <w:rFonts w:ascii="Century Gothic" w:eastAsiaTheme="minorEastAsia" w:hAnsi="Century Gothic" w:cs="Century Gothic"/>
          <w:b/>
          <w:bCs/>
          <w:color w:val="000000" w:themeColor="text1"/>
          <w:sz w:val="22"/>
          <w:szCs w:val="22"/>
          <w:u w:val="single"/>
          <w:lang w:eastAsia="en-US"/>
        </w:rPr>
        <w:t xml:space="preserve">DAS DISPOSIÇÕES FINAIS </w:t>
      </w:r>
    </w:p>
    <w:p w14:paraId="6994CD61" w14:textId="77777777" w:rsidR="002F5743" w:rsidRPr="001A4F5D" w:rsidRDefault="002F5743" w:rsidP="001A4F5D">
      <w:pPr>
        <w:autoSpaceDE w:val="0"/>
        <w:autoSpaceDN w:val="0"/>
        <w:adjustRightInd w:val="0"/>
        <w:jc w:val="both"/>
        <w:rPr>
          <w:rFonts w:ascii="Century Gothic" w:eastAsiaTheme="minorHAnsi" w:hAnsi="Century Gothic" w:cs="Century Gothic"/>
          <w:color w:val="000000"/>
          <w:sz w:val="22"/>
          <w:szCs w:val="22"/>
          <w:lang w:eastAsia="en-US"/>
        </w:rPr>
      </w:pPr>
    </w:p>
    <w:p w14:paraId="39F3D0A7" w14:textId="58416240" w:rsidR="002F5743" w:rsidRPr="001A4F5D" w:rsidRDefault="6E0E4DF8" w:rsidP="001A4F5D">
      <w:pPr>
        <w:autoSpaceDE w:val="0"/>
        <w:autoSpaceDN w:val="0"/>
        <w:adjustRightInd w:val="0"/>
        <w:jc w:val="both"/>
        <w:rPr>
          <w:rFonts w:ascii="Century Gothic" w:eastAsiaTheme="minorEastAsia" w:hAnsi="Century Gothic" w:cs="Century Gothic"/>
          <w:color w:val="000000"/>
          <w:sz w:val="22"/>
          <w:szCs w:val="22"/>
          <w:lang w:eastAsia="en-US"/>
        </w:rPr>
      </w:pPr>
      <w:r w:rsidRPr="001A4F5D">
        <w:rPr>
          <w:rFonts w:ascii="Century Gothic" w:eastAsiaTheme="minorEastAsia" w:hAnsi="Century Gothic" w:cs="Century Gothic"/>
          <w:b/>
          <w:bCs/>
          <w:color w:val="000000" w:themeColor="text1"/>
          <w:sz w:val="22"/>
          <w:szCs w:val="22"/>
          <w:lang w:eastAsia="en-US"/>
        </w:rPr>
        <w:t>6.1</w:t>
      </w:r>
      <w:r w:rsidR="002F5743" w:rsidRPr="001A4F5D">
        <w:rPr>
          <w:rFonts w:ascii="Century Gothic" w:eastAsiaTheme="minorEastAsia" w:hAnsi="Century Gothic" w:cs="Century Gothic"/>
          <w:b/>
          <w:bCs/>
          <w:color w:val="000000" w:themeColor="text1"/>
          <w:sz w:val="22"/>
          <w:szCs w:val="22"/>
          <w:lang w:eastAsia="en-US"/>
        </w:rPr>
        <w:t xml:space="preserve"> </w:t>
      </w:r>
      <w:r w:rsidR="002F5743" w:rsidRPr="001A4F5D">
        <w:rPr>
          <w:rFonts w:ascii="Century Gothic" w:eastAsiaTheme="minorEastAsia" w:hAnsi="Century Gothic" w:cs="Century Gothic"/>
          <w:color w:val="000000" w:themeColor="text1"/>
          <w:sz w:val="22"/>
          <w:szCs w:val="22"/>
          <w:lang w:eastAsia="en-US"/>
        </w:rPr>
        <w:t>A participação na “</w:t>
      </w:r>
      <w:r w:rsidR="00610025" w:rsidRPr="001A4F5D">
        <w:rPr>
          <w:rFonts w:ascii="Century Gothic" w:eastAsiaTheme="minorEastAsia" w:hAnsi="Century Gothic" w:cs="Century Gothic"/>
          <w:b/>
          <w:bCs/>
          <w:color w:val="000000" w:themeColor="text1"/>
          <w:sz w:val="22"/>
          <w:szCs w:val="22"/>
          <w:lang w:eastAsia="en-US"/>
        </w:rPr>
        <w:t xml:space="preserve">Campanha de Aporte Viva </w:t>
      </w:r>
      <w:r w:rsidR="004E5F44">
        <w:rPr>
          <w:rFonts w:ascii="Century Gothic" w:eastAsiaTheme="minorEastAsia" w:hAnsi="Century Gothic" w:cs="Century Gothic"/>
          <w:b/>
          <w:bCs/>
          <w:color w:val="000000" w:themeColor="text1"/>
          <w:sz w:val="22"/>
          <w:szCs w:val="22"/>
          <w:lang w:eastAsia="en-US"/>
        </w:rPr>
        <w:t>2025</w:t>
      </w:r>
      <w:r w:rsidR="002F5743" w:rsidRPr="001A4F5D">
        <w:rPr>
          <w:rFonts w:ascii="Century Gothic" w:eastAsiaTheme="minorEastAsia" w:hAnsi="Century Gothic" w:cs="Century Gothic"/>
          <w:color w:val="000000" w:themeColor="text1"/>
          <w:sz w:val="22"/>
          <w:szCs w:val="22"/>
          <w:lang w:eastAsia="en-US"/>
        </w:rPr>
        <w:t>” implica no conhecimento e na aceitação de todas as disposições deste regulamento</w:t>
      </w:r>
      <w:r w:rsidR="003D5323" w:rsidRPr="001A4F5D">
        <w:rPr>
          <w:rFonts w:ascii="Century Gothic" w:eastAsiaTheme="minorEastAsia" w:hAnsi="Century Gothic" w:cs="Century Gothic"/>
          <w:color w:val="000000" w:themeColor="text1"/>
          <w:sz w:val="22"/>
          <w:szCs w:val="22"/>
          <w:lang w:eastAsia="en-US"/>
        </w:rPr>
        <w:t>.</w:t>
      </w:r>
    </w:p>
    <w:p w14:paraId="59986830" w14:textId="77777777" w:rsidR="002F5743" w:rsidRPr="001A4F5D" w:rsidRDefault="002F5743" w:rsidP="001A4F5D">
      <w:pPr>
        <w:jc w:val="both"/>
        <w:rPr>
          <w:rFonts w:ascii="Century Gothic" w:eastAsiaTheme="minorHAnsi" w:hAnsi="Century Gothic" w:cs="Century Gothic"/>
          <w:b/>
          <w:bCs/>
          <w:color w:val="000000"/>
          <w:sz w:val="22"/>
          <w:szCs w:val="22"/>
          <w:lang w:eastAsia="en-US"/>
        </w:rPr>
      </w:pPr>
    </w:p>
    <w:p w14:paraId="46E1EB41" w14:textId="1867615F" w:rsidR="002F5743" w:rsidRPr="001A4F5D" w:rsidRDefault="56392C48" w:rsidP="001A4F5D">
      <w:pPr>
        <w:jc w:val="both"/>
        <w:rPr>
          <w:rFonts w:ascii="Century Gothic" w:eastAsiaTheme="minorEastAsia" w:hAnsi="Century Gothic" w:cs="Century Gothic"/>
          <w:color w:val="000000"/>
          <w:sz w:val="22"/>
          <w:szCs w:val="22"/>
          <w:lang w:eastAsia="en-US"/>
        </w:rPr>
      </w:pPr>
      <w:r w:rsidRPr="001A4F5D">
        <w:rPr>
          <w:rFonts w:ascii="Century Gothic" w:eastAsiaTheme="minorEastAsia" w:hAnsi="Century Gothic" w:cs="Century Gothic"/>
          <w:b/>
          <w:bCs/>
          <w:color w:val="000000" w:themeColor="text1"/>
          <w:sz w:val="22"/>
          <w:szCs w:val="22"/>
          <w:lang w:eastAsia="en-US"/>
        </w:rPr>
        <w:t>6.2</w:t>
      </w:r>
      <w:r w:rsidR="002F5743" w:rsidRPr="001A4F5D">
        <w:rPr>
          <w:rFonts w:ascii="Century Gothic" w:eastAsiaTheme="minorEastAsia" w:hAnsi="Century Gothic" w:cs="Century Gothic"/>
          <w:b/>
          <w:bCs/>
          <w:color w:val="000000" w:themeColor="text1"/>
          <w:sz w:val="22"/>
          <w:szCs w:val="22"/>
          <w:lang w:eastAsia="en-US"/>
        </w:rPr>
        <w:t xml:space="preserve"> </w:t>
      </w:r>
      <w:r w:rsidR="002F5743" w:rsidRPr="001A4F5D">
        <w:rPr>
          <w:rFonts w:ascii="Century Gothic" w:eastAsiaTheme="minorEastAsia" w:hAnsi="Century Gothic" w:cs="Century Gothic"/>
          <w:color w:val="000000" w:themeColor="text1"/>
          <w:sz w:val="22"/>
          <w:szCs w:val="22"/>
          <w:lang w:eastAsia="en-US"/>
        </w:rPr>
        <w:t xml:space="preserve">As dúvidas em relação a campanha poderão ser encaminhadas para o seguinte e-mail: </w:t>
      </w:r>
      <w:hyperlink r:id="rId13">
        <w:r w:rsidR="003D5323" w:rsidRPr="001A4F5D">
          <w:rPr>
            <w:rStyle w:val="Hyperlink"/>
            <w:rFonts w:ascii="Century Gothic" w:eastAsiaTheme="minorEastAsia" w:hAnsi="Century Gothic" w:cs="Century Gothic"/>
            <w:sz w:val="22"/>
            <w:szCs w:val="22"/>
            <w:lang w:eastAsia="en-US"/>
          </w:rPr>
          <w:t>negocios@vivaprev.com.br</w:t>
        </w:r>
      </w:hyperlink>
    </w:p>
    <w:p w14:paraId="640AF314" w14:textId="77777777" w:rsidR="002F5743" w:rsidRPr="001A4F5D" w:rsidRDefault="002F5743" w:rsidP="001A4F5D">
      <w:pPr>
        <w:jc w:val="both"/>
        <w:rPr>
          <w:rFonts w:ascii="Century Gothic" w:eastAsiaTheme="minorHAnsi" w:hAnsi="Century Gothic" w:cs="Century Gothic"/>
          <w:color w:val="000000"/>
          <w:sz w:val="22"/>
          <w:szCs w:val="22"/>
          <w:lang w:eastAsia="en-US"/>
        </w:rPr>
      </w:pPr>
    </w:p>
    <w:p w14:paraId="131C37A3" w14:textId="135BBF66" w:rsidR="002F5743" w:rsidRDefault="5D520B9D" w:rsidP="001A4F5D">
      <w:pPr>
        <w:jc w:val="both"/>
        <w:rPr>
          <w:rFonts w:ascii="Century Gothic" w:eastAsiaTheme="minorEastAsia" w:hAnsi="Century Gothic" w:cs="Century Gothic"/>
          <w:color w:val="000000" w:themeColor="text1"/>
          <w:sz w:val="22"/>
          <w:szCs w:val="22"/>
          <w:lang w:eastAsia="en-US"/>
        </w:rPr>
      </w:pPr>
      <w:r w:rsidRPr="001A4F5D">
        <w:rPr>
          <w:rFonts w:ascii="Century Gothic" w:eastAsiaTheme="minorEastAsia" w:hAnsi="Century Gothic" w:cs="Century Gothic"/>
          <w:b/>
          <w:bCs/>
          <w:color w:val="000000" w:themeColor="text1"/>
          <w:sz w:val="22"/>
          <w:szCs w:val="22"/>
          <w:lang w:eastAsia="en-US"/>
        </w:rPr>
        <w:t>6.3</w:t>
      </w:r>
      <w:r w:rsidR="002F5743" w:rsidRPr="001A4F5D">
        <w:rPr>
          <w:rFonts w:ascii="Century Gothic" w:eastAsiaTheme="minorEastAsia" w:hAnsi="Century Gothic" w:cs="Century Gothic"/>
          <w:color w:val="000000" w:themeColor="text1"/>
          <w:sz w:val="22"/>
          <w:szCs w:val="22"/>
          <w:lang w:eastAsia="en-US"/>
        </w:rPr>
        <w:t xml:space="preserve"> Esta campanha é de exclusiva responsabilidade da </w:t>
      </w:r>
      <w:r w:rsidR="003D5323" w:rsidRPr="001A4F5D">
        <w:rPr>
          <w:rFonts w:ascii="Century Gothic" w:eastAsiaTheme="minorEastAsia" w:hAnsi="Century Gothic" w:cs="Century Gothic"/>
          <w:color w:val="000000" w:themeColor="text1"/>
          <w:sz w:val="22"/>
          <w:szCs w:val="22"/>
          <w:lang w:eastAsia="en-US"/>
        </w:rPr>
        <w:t>Viva Previdência</w:t>
      </w:r>
      <w:r w:rsidR="002F5743" w:rsidRPr="001A4F5D">
        <w:rPr>
          <w:rFonts w:ascii="Century Gothic" w:eastAsiaTheme="minorEastAsia" w:hAnsi="Century Gothic" w:cs="Century Gothic"/>
          <w:color w:val="000000" w:themeColor="text1"/>
          <w:sz w:val="22"/>
          <w:szCs w:val="22"/>
          <w:lang w:eastAsia="en-US"/>
        </w:rPr>
        <w:t xml:space="preserve">. </w:t>
      </w:r>
      <w:r w:rsidR="003D5323" w:rsidRPr="001A4F5D">
        <w:rPr>
          <w:rFonts w:ascii="Century Gothic" w:eastAsiaTheme="minorEastAsia" w:hAnsi="Century Gothic" w:cs="Century Gothic"/>
          <w:color w:val="000000" w:themeColor="text1"/>
          <w:sz w:val="22"/>
          <w:szCs w:val="22"/>
          <w:lang w:eastAsia="en-US"/>
        </w:rPr>
        <w:t xml:space="preserve">Nenhuma outra empresa </w:t>
      </w:r>
      <w:r w:rsidR="002F5743" w:rsidRPr="001A4F5D">
        <w:rPr>
          <w:rFonts w:ascii="Century Gothic" w:eastAsiaTheme="minorEastAsia" w:hAnsi="Century Gothic" w:cs="Century Gothic"/>
          <w:color w:val="000000" w:themeColor="text1"/>
          <w:sz w:val="22"/>
          <w:szCs w:val="22"/>
          <w:lang w:eastAsia="en-US"/>
        </w:rPr>
        <w:t xml:space="preserve">tem qualquer responsabilidade pela campanha criada pela </w:t>
      </w:r>
      <w:r w:rsidR="003D5323" w:rsidRPr="001A4F5D">
        <w:rPr>
          <w:rFonts w:ascii="Century Gothic" w:eastAsiaTheme="minorEastAsia" w:hAnsi="Century Gothic" w:cs="Century Gothic"/>
          <w:color w:val="000000" w:themeColor="text1"/>
          <w:sz w:val="22"/>
          <w:szCs w:val="22"/>
          <w:lang w:eastAsia="en-US"/>
        </w:rPr>
        <w:t>Viva</w:t>
      </w:r>
      <w:r w:rsidR="002F5743" w:rsidRPr="001A4F5D">
        <w:rPr>
          <w:rFonts w:ascii="Century Gothic" w:eastAsiaTheme="minorEastAsia" w:hAnsi="Century Gothic" w:cs="Century Gothic"/>
          <w:color w:val="000000" w:themeColor="text1"/>
          <w:sz w:val="22"/>
          <w:szCs w:val="22"/>
          <w:lang w:eastAsia="en-US"/>
        </w:rPr>
        <w:t>.</w:t>
      </w:r>
      <w:bookmarkEnd w:id="0"/>
      <w:bookmarkEnd w:id="1"/>
      <w:r w:rsidR="002F5743" w:rsidRPr="001A4F5D">
        <w:rPr>
          <w:rFonts w:ascii="Century Gothic" w:eastAsiaTheme="minorEastAsia" w:hAnsi="Century Gothic" w:cs="Century Gothic"/>
          <w:color w:val="000000" w:themeColor="text1"/>
          <w:sz w:val="22"/>
          <w:szCs w:val="22"/>
          <w:lang w:eastAsia="en-US"/>
        </w:rPr>
        <w:t xml:space="preserve"> </w:t>
      </w:r>
      <w:bookmarkEnd w:id="2"/>
    </w:p>
    <w:p w14:paraId="1F0B525C" w14:textId="77777777" w:rsidR="00977F43" w:rsidRDefault="00977F43" w:rsidP="001A4F5D">
      <w:pPr>
        <w:jc w:val="both"/>
        <w:rPr>
          <w:rFonts w:ascii="Century Gothic" w:eastAsiaTheme="minorEastAsia" w:hAnsi="Century Gothic" w:cs="Century Gothic"/>
          <w:color w:val="000000" w:themeColor="text1"/>
          <w:sz w:val="22"/>
          <w:szCs w:val="22"/>
          <w:lang w:eastAsia="en-US"/>
        </w:rPr>
      </w:pPr>
    </w:p>
    <w:p w14:paraId="41F8F208" w14:textId="1C6F853C" w:rsidR="00977F43" w:rsidRDefault="00977F43" w:rsidP="001A4F5D">
      <w:pPr>
        <w:jc w:val="both"/>
        <w:rPr>
          <w:rFonts w:ascii="Century Gothic" w:eastAsiaTheme="minorEastAsia" w:hAnsi="Century Gothic" w:cs="Century Gothic"/>
          <w:color w:val="000000"/>
          <w:sz w:val="22"/>
          <w:szCs w:val="22"/>
          <w:lang w:eastAsia="en-US"/>
        </w:rPr>
      </w:pPr>
      <w:r w:rsidRPr="004E5F44">
        <w:rPr>
          <w:rFonts w:ascii="Century Gothic" w:eastAsiaTheme="minorEastAsia" w:hAnsi="Century Gothic" w:cs="Century Gothic"/>
          <w:b/>
          <w:bCs/>
          <w:color w:val="000000"/>
          <w:sz w:val="22"/>
          <w:szCs w:val="22"/>
          <w:lang w:eastAsia="en-US"/>
        </w:rPr>
        <w:t>6.4</w:t>
      </w:r>
      <w:r w:rsidRPr="00977F43">
        <w:rPr>
          <w:rFonts w:ascii="Century Gothic" w:eastAsiaTheme="minorEastAsia" w:hAnsi="Century Gothic" w:cs="Century Gothic"/>
          <w:color w:val="000000"/>
          <w:sz w:val="22"/>
          <w:szCs w:val="22"/>
          <w:lang w:eastAsia="en-US"/>
        </w:rPr>
        <w:t xml:space="preserve"> Os casos omissos e não previstos neste Regulamento serão solucionados por uma comissão formada pela administração da Campanha, com prudência e razoabilidade, tendo suas decisões caráter definitivo e irrecorrível. A comissão determinará o critério a aplicar em qualquer situação não prevista nas presentes regras, sendo a única autoridade interpretativa </w:t>
      </w:r>
      <w:proofErr w:type="gramStart"/>
      <w:r w:rsidRPr="00977F43">
        <w:rPr>
          <w:rFonts w:ascii="Century Gothic" w:eastAsiaTheme="minorEastAsia" w:hAnsi="Century Gothic" w:cs="Century Gothic"/>
          <w:color w:val="000000"/>
          <w:sz w:val="22"/>
          <w:szCs w:val="22"/>
          <w:lang w:eastAsia="en-US"/>
        </w:rPr>
        <w:t>das mesmas</w:t>
      </w:r>
      <w:proofErr w:type="gramEnd"/>
      <w:r w:rsidRPr="00977F43">
        <w:rPr>
          <w:rFonts w:ascii="Century Gothic" w:eastAsiaTheme="minorEastAsia" w:hAnsi="Century Gothic" w:cs="Century Gothic"/>
          <w:color w:val="000000"/>
          <w:sz w:val="22"/>
          <w:szCs w:val="22"/>
          <w:lang w:eastAsia="en-US"/>
        </w:rPr>
        <w:t>.</w:t>
      </w:r>
      <w:r w:rsidR="00157216">
        <w:rPr>
          <w:rFonts w:ascii="Century Gothic" w:eastAsiaTheme="minorEastAsia" w:hAnsi="Century Gothic" w:cs="Century Gothic"/>
          <w:color w:val="000000"/>
          <w:sz w:val="22"/>
          <w:szCs w:val="22"/>
          <w:lang w:eastAsia="en-US"/>
        </w:rPr>
        <w:t xml:space="preserve"> </w:t>
      </w:r>
    </w:p>
    <w:p w14:paraId="289BAF98" w14:textId="457B2668" w:rsidR="00157216" w:rsidRPr="004E5F44" w:rsidRDefault="00157216" w:rsidP="00E84BE0">
      <w:pPr>
        <w:jc w:val="both"/>
        <w:rPr>
          <w:rFonts w:ascii="Century Gothic" w:eastAsiaTheme="minorEastAsia" w:hAnsi="Century Gothic" w:cs="Century Gothic"/>
          <w:color w:val="FF0000"/>
          <w:sz w:val="22"/>
          <w:szCs w:val="22"/>
          <w:lang w:eastAsia="en-US"/>
        </w:rPr>
      </w:pPr>
    </w:p>
    <w:sectPr w:rsidR="00157216" w:rsidRPr="004E5F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LT">
    <w:altName w:val="Century Gothic"/>
    <w:panose1 w:val="020B0602020204020303"/>
    <w:charset w:val="B1"/>
    <w:family w:val="swiss"/>
    <w:pitch w:val="variable"/>
    <w:sig w:usb0="80000867"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8294D"/>
    <w:multiLevelType w:val="multilevel"/>
    <w:tmpl w:val="65E4776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163735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43"/>
    <w:rsid w:val="00031082"/>
    <w:rsid w:val="00036C2D"/>
    <w:rsid w:val="00072640"/>
    <w:rsid w:val="000879B5"/>
    <w:rsid w:val="000964B1"/>
    <w:rsid w:val="000E2300"/>
    <w:rsid w:val="00106DCB"/>
    <w:rsid w:val="00157216"/>
    <w:rsid w:val="00171606"/>
    <w:rsid w:val="00185F5C"/>
    <w:rsid w:val="001A4F5D"/>
    <w:rsid w:val="001D269A"/>
    <w:rsid w:val="001E6612"/>
    <w:rsid w:val="001F15D1"/>
    <w:rsid w:val="001F1FBB"/>
    <w:rsid w:val="002108E8"/>
    <w:rsid w:val="00222500"/>
    <w:rsid w:val="00240337"/>
    <w:rsid w:val="00273449"/>
    <w:rsid w:val="0027518D"/>
    <w:rsid w:val="00276AC7"/>
    <w:rsid w:val="002920E5"/>
    <w:rsid w:val="002C2BF6"/>
    <w:rsid w:val="002D3AFF"/>
    <w:rsid w:val="002D66AC"/>
    <w:rsid w:val="002E12D9"/>
    <w:rsid w:val="002E7383"/>
    <w:rsid w:val="002F5743"/>
    <w:rsid w:val="0030516A"/>
    <w:rsid w:val="00311B6B"/>
    <w:rsid w:val="003225DE"/>
    <w:rsid w:val="0034A51C"/>
    <w:rsid w:val="00364B44"/>
    <w:rsid w:val="003703A6"/>
    <w:rsid w:val="00383666"/>
    <w:rsid w:val="003B18EF"/>
    <w:rsid w:val="003C2E49"/>
    <w:rsid w:val="003C33D6"/>
    <w:rsid w:val="003C52E2"/>
    <w:rsid w:val="003C5CFE"/>
    <w:rsid w:val="003D2BC1"/>
    <w:rsid w:val="003D5323"/>
    <w:rsid w:val="003D7CE4"/>
    <w:rsid w:val="003E482F"/>
    <w:rsid w:val="003F3A34"/>
    <w:rsid w:val="004120B9"/>
    <w:rsid w:val="004249FF"/>
    <w:rsid w:val="004406B9"/>
    <w:rsid w:val="00481F74"/>
    <w:rsid w:val="004C33F7"/>
    <w:rsid w:val="004C55C1"/>
    <w:rsid w:val="004D56EF"/>
    <w:rsid w:val="004E14E0"/>
    <w:rsid w:val="004E5F44"/>
    <w:rsid w:val="004F0B05"/>
    <w:rsid w:val="005001D5"/>
    <w:rsid w:val="005131B3"/>
    <w:rsid w:val="005146B3"/>
    <w:rsid w:val="00515BB6"/>
    <w:rsid w:val="00517694"/>
    <w:rsid w:val="00537F74"/>
    <w:rsid w:val="00546E73"/>
    <w:rsid w:val="00552DCE"/>
    <w:rsid w:val="00584119"/>
    <w:rsid w:val="005D36E3"/>
    <w:rsid w:val="00610025"/>
    <w:rsid w:val="00616518"/>
    <w:rsid w:val="0062096C"/>
    <w:rsid w:val="00637502"/>
    <w:rsid w:val="00653D10"/>
    <w:rsid w:val="00663666"/>
    <w:rsid w:val="006A6A0B"/>
    <w:rsid w:val="006B051D"/>
    <w:rsid w:val="00744386"/>
    <w:rsid w:val="00785EF1"/>
    <w:rsid w:val="0078696D"/>
    <w:rsid w:val="007932C0"/>
    <w:rsid w:val="007944A3"/>
    <w:rsid w:val="007A6B40"/>
    <w:rsid w:val="007C666E"/>
    <w:rsid w:val="00807CA8"/>
    <w:rsid w:val="008231C9"/>
    <w:rsid w:val="00823DAE"/>
    <w:rsid w:val="00840CFE"/>
    <w:rsid w:val="00841CD5"/>
    <w:rsid w:val="00843AEF"/>
    <w:rsid w:val="008779AB"/>
    <w:rsid w:val="008A2D84"/>
    <w:rsid w:val="008C7659"/>
    <w:rsid w:val="008D0876"/>
    <w:rsid w:val="00917C34"/>
    <w:rsid w:val="00921260"/>
    <w:rsid w:val="00926013"/>
    <w:rsid w:val="009629CE"/>
    <w:rsid w:val="0097616D"/>
    <w:rsid w:val="00977F43"/>
    <w:rsid w:val="009C4D24"/>
    <w:rsid w:val="009E5F44"/>
    <w:rsid w:val="009F59C5"/>
    <w:rsid w:val="00A50EF4"/>
    <w:rsid w:val="00A53CFF"/>
    <w:rsid w:val="00A75617"/>
    <w:rsid w:val="00A80FC1"/>
    <w:rsid w:val="00ABC4F5"/>
    <w:rsid w:val="00AC3C8C"/>
    <w:rsid w:val="00B0260E"/>
    <w:rsid w:val="00B253F0"/>
    <w:rsid w:val="00B31B94"/>
    <w:rsid w:val="00B41D4C"/>
    <w:rsid w:val="00B72A4A"/>
    <w:rsid w:val="00BB012D"/>
    <w:rsid w:val="00BC035D"/>
    <w:rsid w:val="00BD1BC9"/>
    <w:rsid w:val="00C32666"/>
    <w:rsid w:val="00C43C57"/>
    <w:rsid w:val="00C51F81"/>
    <w:rsid w:val="00CA4DDA"/>
    <w:rsid w:val="00CB6D67"/>
    <w:rsid w:val="00CE2E51"/>
    <w:rsid w:val="00D27B17"/>
    <w:rsid w:val="00D30BCA"/>
    <w:rsid w:val="00D333C5"/>
    <w:rsid w:val="00D552C3"/>
    <w:rsid w:val="00D55E17"/>
    <w:rsid w:val="00D672F4"/>
    <w:rsid w:val="00D84DFE"/>
    <w:rsid w:val="00DA76CC"/>
    <w:rsid w:val="00DC6D4E"/>
    <w:rsid w:val="00DD1628"/>
    <w:rsid w:val="00DF64C3"/>
    <w:rsid w:val="00E251E2"/>
    <w:rsid w:val="00E56D88"/>
    <w:rsid w:val="00E84BE0"/>
    <w:rsid w:val="00EF22AA"/>
    <w:rsid w:val="00F51670"/>
    <w:rsid w:val="00F633D3"/>
    <w:rsid w:val="00F7575C"/>
    <w:rsid w:val="00FC52E8"/>
    <w:rsid w:val="00FF64B7"/>
    <w:rsid w:val="020D56E5"/>
    <w:rsid w:val="02CA5FF7"/>
    <w:rsid w:val="04746A9B"/>
    <w:rsid w:val="06055AB8"/>
    <w:rsid w:val="079DD11A"/>
    <w:rsid w:val="07DD2B06"/>
    <w:rsid w:val="0825C6BA"/>
    <w:rsid w:val="09F7AC84"/>
    <w:rsid w:val="0D43870D"/>
    <w:rsid w:val="0F37F19F"/>
    <w:rsid w:val="12DABDAF"/>
    <w:rsid w:val="12EC8D21"/>
    <w:rsid w:val="1360E9A7"/>
    <w:rsid w:val="13C76A51"/>
    <w:rsid w:val="13EF4D02"/>
    <w:rsid w:val="13F03B35"/>
    <w:rsid w:val="14957C7F"/>
    <w:rsid w:val="16171F44"/>
    <w:rsid w:val="174F0AEB"/>
    <w:rsid w:val="1914230C"/>
    <w:rsid w:val="1AE4B16A"/>
    <w:rsid w:val="1C106F8F"/>
    <w:rsid w:val="1C8B8270"/>
    <w:rsid w:val="1D655A9C"/>
    <w:rsid w:val="1DDC51AA"/>
    <w:rsid w:val="1E6D986B"/>
    <w:rsid w:val="1E852264"/>
    <w:rsid w:val="1EAE8214"/>
    <w:rsid w:val="21D85FE0"/>
    <w:rsid w:val="223571C0"/>
    <w:rsid w:val="23ABF476"/>
    <w:rsid w:val="24151BA1"/>
    <w:rsid w:val="248B14A9"/>
    <w:rsid w:val="266050B8"/>
    <w:rsid w:val="284B31C4"/>
    <w:rsid w:val="28A4B344"/>
    <w:rsid w:val="2A1BA6CE"/>
    <w:rsid w:val="2A59AC02"/>
    <w:rsid w:val="2AC59F93"/>
    <w:rsid w:val="2B12CD09"/>
    <w:rsid w:val="2BC78C91"/>
    <w:rsid w:val="2F13F4C8"/>
    <w:rsid w:val="30AFC529"/>
    <w:rsid w:val="3164DAA3"/>
    <w:rsid w:val="3240E46B"/>
    <w:rsid w:val="32538310"/>
    <w:rsid w:val="329E52DC"/>
    <w:rsid w:val="32C360ED"/>
    <w:rsid w:val="3330E0FB"/>
    <w:rsid w:val="3339A214"/>
    <w:rsid w:val="33536073"/>
    <w:rsid w:val="33E765EB"/>
    <w:rsid w:val="33EF5371"/>
    <w:rsid w:val="34EF30D4"/>
    <w:rsid w:val="368B0135"/>
    <w:rsid w:val="36C4ACAB"/>
    <w:rsid w:val="36EE3491"/>
    <w:rsid w:val="371F06AD"/>
    <w:rsid w:val="3826207D"/>
    <w:rsid w:val="3826D196"/>
    <w:rsid w:val="38C2C494"/>
    <w:rsid w:val="38DF0CAC"/>
    <w:rsid w:val="39730771"/>
    <w:rsid w:val="397AE248"/>
    <w:rsid w:val="3A7ADD0D"/>
    <w:rsid w:val="3BFA6556"/>
    <w:rsid w:val="3C3117E5"/>
    <w:rsid w:val="4269A6DA"/>
    <w:rsid w:val="42FDB6EA"/>
    <w:rsid w:val="43D8D5D2"/>
    <w:rsid w:val="460E8394"/>
    <w:rsid w:val="462F280D"/>
    <w:rsid w:val="464397B4"/>
    <w:rsid w:val="4A2C29FD"/>
    <w:rsid w:val="4A2F1442"/>
    <w:rsid w:val="4AE50AF2"/>
    <w:rsid w:val="4C7519F8"/>
    <w:rsid w:val="4D519ECC"/>
    <w:rsid w:val="510BA3AE"/>
    <w:rsid w:val="510E99E5"/>
    <w:rsid w:val="534DFD64"/>
    <w:rsid w:val="535A653A"/>
    <w:rsid w:val="538E6F4F"/>
    <w:rsid w:val="53C1D94B"/>
    <w:rsid w:val="54BC0475"/>
    <w:rsid w:val="56392C48"/>
    <w:rsid w:val="5700D33F"/>
    <w:rsid w:val="59C9A6BE"/>
    <w:rsid w:val="5A9E68B7"/>
    <w:rsid w:val="5C8136DB"/>
    <w:rsid w:val="5D520B9D"/>
    <w:rsid w:val="60099CE2"/>
    <w:rsid w:val="6355867C"/>
    <w:rsid w:val="63A1FEDC"/>
    <w:rsid w:val="6462517C"/>
    <w:rsid w:val="65308F03"/>
    <w:rsid w:val="66CCD8F7"/>
    <w:rsid w:val="681D07D7"/>
    <w:rsid w:val="68266C0C"/>
    <w:rsid w:val="688B1BE3"/>
    <w:rsid w:val="6974A662"/>
    <w:rsid w:val="697C1DAC"/>
    <w:rsid w:val="6ADCA1A9"/>
    <w:rsid w:val="6BCBECF5"/>
    <w:rsid w:val="6C9CADD8"/>
    <w:rsid w:val="6D05A116"/>
    <w:rsid w:val="6DA85CE1"/>
    <w:rsid w:val="6E0E4DF8"/>
    <w:rsid w:val="6F7FFD3C"/>
    <w:rsid w:val="6F828523"/>
    <w:rsid w:val="719873E5"/>
    <w:rsid w:val="74D014A7"/>
    <w:rsid w:val="7934B887"/>
    <w:rsid w:val="79799E9E"/>
    <w:rsid w:val="7B0C5D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FE57"/>
  <w15:chartTrackingRefBased/>
  <w15:docId w15:val="{25700BD2-F782-4528-91DE-815318D0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4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23D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F5743"/>
    <w:rPr>
      <w:color w:val="0563C1" w:themeColor="hyperlink"/>
      <w:u w:val="single"/>
    </w:rPr>
  </w:style>
  <w:style w:type="paragraph" w:styleId="PargrafodaLista">
    <w:name w:val="List Paragraph"/>
    <w:basedOn w:val="Normal"/>
    <w:uiPriority w:val="34"/>
    <w:qFormat/>
    <w:rsid w:val="002F5743"/>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2F5743"/>
    <w:pPr>
      <w:autoSpaceDE w:val="0"/>
      <w:autoSpaceDN w:val="0"/>
      <w:adjustRightInd w:val="0"/>
      <w:spacing w:after="0" w:line="240" w:lineRule="auto"/>
    </w:pPr>
    <w:rPr>
      <w:rFonts w:ascii="Calibri" w:hAnsi="Calibri" w:cs="Calibri"/>
      <w:color w:val="000000"/>
      <w:sz w:val="24"/>
      <w:szCs w:val="24"/>
    </w:rPr>
  </w:style>
  <w:style w:type="character" w:styleId="MenoPendente">
    <w:name w:val="Unresolved Mention"/>
    <w:basedOn w:val="Fontepargpadro"/>
    <w:uiPriority w:val="99"/>
    <w:semiHidden/>
    <w:unhideWhenUsed/>
    <w:rsid w:val="002F5743"/>
    <w:rPr>
      <w:color w:val="605E5C"/>
      <w:shd w:val="clear" w:color="auto" w:fill="E1DFDD"/>
    </w:rPr>
  </w:style>
  <w:style w:type="paragraph" w:styleId="Reviso">
    <w:name w:val="Revision"/>
    <w:hidden/>
    <w:uiPriority w:val="99"/>
    <w:semiHidden/>
    <w:rsid w:val="007944A3"/>
    <w:pPr>
      <w:spacing w:after="0"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23DAE"/>
    <w:rPr>
      <w:rFonts w:asciiTheme="majorHAnsi" w:eastAsiaTheme="majorEastAsia" w:hAnsiTheme="majorHAnsi" w:cstheme="majorBidi"/>
      <w:color w:val="2F5496" w:themeColor="accent1" w:themeShade="BF"/>
      <w:sz w:val="32"/>
      <w:szCs w:val="32"/>
      <w:lang w:eastAsia="pt-BR"/>
    </w:rPr>
  </w:style>
  <w:style w:type="character" w:styleId="HiperlinkVisitado">
    <w:name w:val="FollowedHyperlink"/>
    <w:basedOn w:val="Fontepargpadro"/>
    <w:uiPriority w:val="99"/>
    <w:semiHidden/>
    <w:unhideWhenUsed/>
    <w:rsid w:val="004C55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7331">
      <w:bodyDiv w:val="1"/>
      <w:marLeft w:val="0"/>
      <w:marRight w:val="0"/>
      <w:marTop w:val="0"/>
      <w:marBottom w:val="0"/>
      <w:divBdr>
        <w:top w:val="none" w:sz="0" w:space="0" w:color="auto"/>
        <w:left w:val="none" w:sz="0" w:space="0" w:color="auto"/>
        <w:bottom w:val="none" w:sz="0" w:space="0" w:color="auto"/>
        <w:right w:val="none" w:sz="0" w:space="0" w:color="auto"/>
      </w:divBdr>
    </w:div>
    <w:div w:id="2378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gocios@vivaprev.com.b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tagram.com/vivaprevidenc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vaprev.com.b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vivaprev.com.br" TargetMode="External"/><Relationship Id="rId4" Type="http://schemas.openxmlformats.org/officeDocument/2006/relationships/customXml" Target="../customXml/item4.xml"/><Relationship Id="rId9" Type="http://schemas.openxmlformats.org/officeDocument/2006/relationships/hyperlink" Target="http://www.vivaprev.com.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D83135855CE3B43A74F7676AC15DBD8" ma:contentTypeVersion="16" ma:contentTypeDescription="Crie um novo documento." ma:contentTypeScope="" ma:versionID="76f3e737905ccaefffb7fdf3aa1798f5">
  <xsd:schema xmlns:xsd="http://www.w3.org/2001/XMLSchema" xmlns:xs="http://www.w3.org/2001/XMLSchema" xmlns:p="http://schemas.microsoft.com/office/2006/metadata/properties" xmlns:ns2="018ea37a-a6bd-4496-8e4c-0da88c20ad55" xmlns:ns3="327aa7fc-7afe-42a1-afa9-97b379a5b9f4" targetNamespace="http://schemas.microsoft.com/office/2006/metadata/properties" ma:root="true" ma:fieldsID="55f02d78fab7c29837661fa001d3e552" ns2:_="" ns3:_="">
    <xsd:import namespace="018ea37a-a6bd-4496-8e4c-0da88c20ad55"/>
    <xsd:import namespace="327aa7fc-7afe-42a1-afa9-97b379a5b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ea37a-a6bd-4496-8e4c-0da88c20a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513fc61a-a7d1-474d-962c-86a8c347fa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7aa7fc-7afe-42a1-afa9-97b379a5b9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b26717-17ac-49a6-b8b5-2e965e6953dd}" ma:internalName="TaxCatchAll" ma:showField="CatchAllData" ma:web="327aa7fc-7afe-42a1-afa9-97b379a5b9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27aa7fc-7afe-42a1-afa9-97b379a5b9f4" xsi:nil="true"/>
    <lcf76f155ced4ddcb4097134ff3c332f xmlns="018ea37a-a6bd-4496-8e4c-0da88c20ad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1A9F6D-5093-49DB-9CA5-8C9B741D8327}">
  <ds:schemaRefs>
    <ds:schemaRef ds:uri="http://schemas.microsoft.com/sharepoint/v3/contenttype/forms"/>
  </ds:schemaRefs>
</ds:datastoreItem>
</file>

<file path=customXml/itemProps2.xml><?xml version="1.0" encoding="utf-8"?>
<ds:datastoreItem xmlns:ds="http://schemas.openxmlformats.org/officeDocument/2006/customXml" ds:itemID="{BB00B9EE-C101-4AB3-898F-6E0A9B9EF124}"/>
</file>

<file path=customXml/itemProps3.xml><?xml version="1.0" encoding="utf-8"?>
<ds:datastoreItem xmlns:ds="http://schemas.openxmlformats.org/officeDocument/2006/customXml" ds:itemID="{706780BA-D4E7-49B2-8B96-BC30DBE929E4}">
  <ds:schemaRefs>
    <ds:schemaRef ds:uri="http://schemas.openxmlformats.org/officeDocument/2006/bibliography"/>
  </ds:schemaRefs>
</ds:datastoreItem>
</file>

<file path=customXml/itemProps4.xml><?xml version="1.0" encoding="utf-8"?>
<ds:datastoreItem xmlns:ds="http://schemas.openxmlformats.org/officeDocument/2006/customXml" ds:itemID="{91A726FD-7D91-4DDD-90AE-1D859DEAC1BA}">
  <ds:schemaRefs>
    <ds:schemaRef ds:uri="http://schemas.microsoft.com/office/2006/metadata/properties"/>
    <ds:schemaRef ds:uri="http://schemas.microsoft.com/office/infopath/2007/PartnerControls"/>
    <ds:schemaRef ds:uri="327aa7fc-7afe-42a1-afa9-97b379a5b9f4"/>
    <ds:schemaRef ds:uri="018ea37a-a6bd-4496-8e4c-0da88c20ad5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1102</Words>
  <Characters>5952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Raphaela Almeida</dc:creator>
  <cp:keywords/>
  <dc:description/>
  <cp:lastModifiedBy>João Florencio Caldeira</cp:lastModifiedBy>
  <cp:revision>10</cp:revision>
  <dcterms:created xsi:type="dcterms:W3CDTF">2025-12-08T12:16:00Z</dcterms:created>
  <dcterms:modified xsi:type="dcterms:W3CDTF">2025-12-12T12:52:00Z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0x0101009D83135855CE3B43A74F7676AC15DBD8</vt:lpwstr>
  </property>
  <property fmtid="{D5CDD505-2E9C-101B-9397-08002B2CF9AE}" pid="3" name="MediaServiceImageTags">
    <vt:lpwstr/>
  </property>
</Properties>
</file>